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9297" w14:textId="77777777" w:rsidR="00C75769" w:rsidRDefault="00C75769">
      <w:pPr>
        <w:ind w:hanging="426"/>
      </w:pPr>
    </w:p>
    <w:p w14:paraId="68627974" w14:textId="77777777" w:rsidR="00C75769" w:rsidRDefault="00000000">
      <w:r>
        <w:rPr>
          <w:noProof/>
        </w:rPr>
        <w:drawing>
          <wp:inline distT="0" distB="0" distL="0" distR="0" wp14:anchorId="1734A033" wp14:editId="58F27C93">
            <wp:extent cx="800644" cy="965221"/>
            <wp:effectExtent l="0" t="0" r="0" b="0"/>
            <wp:docPr id="4" name="image1.jpg" descr="Macintosh HD:Users:office:Documents:MB_Logo_col (1).jpg"/>
            <wp:cNvGraphicFramePr/>
            <a:graphic xmlns:a="http://schemas.openxmlformats.org/drawingml/2006/main">
              <a:graphicData uri="http://schemas.openxmlformats.org/drawingml/2006/picture">
                <pic:pic xmlns:pic="http://schemas.openxmlformats.org/drawingml/2006/picture">
                  <pic:nvPicPr>
                    <pic:cNvPr id="0" name="image1.jpg" descr="Macintosh HD:Users:office:Documents:MB_Logo_col (1).jpg"/>
                    <pic:cNvPicPr preferRelativeResize="0"/>
                  </pic:nvPicPr>
                  <pic:blipFill>
                    <a:blip r:embed="rId6"/>
                    <a:srcRect/>
                    <a:stretch>
                      <a:fillRect/>
                    </a:stretch>
                  </pic:blipFill>
                  <pic:spPr>
                    <a:xfrm>
                      <a:off x="0" y="0"/>
                      <a:ext cx="800644" cy="965221"/>
                    </a:xfrm>
                    <a:prstGeom prst="rect">
                      <a:avLst/>
                    </a:prstGeom>
                    <a:ln/>
                  </pic:spPr>
                </pic:pic>
              </a:graphicData>
            </a:graphic>
          </wp:inline>
        </w:drawing>
      </w:r>
    </w:p>
    <w:p w14:paraId="24DA45BD" w14:textId="77777777" w:rsidR="00C75769" w:rsidRDefault="00000000">
      <w:pPr>
        <w:jc w:val="center"/>
        <w:rPr>
          <w:rFonts w:ascii="Arial" w:eastAsia="Arial" w:hAnsi="Arial" w:cs="Arial"/>
          <w:b/>
          <w:sz w:val="20"/>
          <w:szCs w:val="20"/>
        </w:rPr>
      </w:pPr>
      <w:r>
        <w:rPr>
          <w:rFonts w:ascii="Arial" w:eastAsia="Arial" w:hAnsi="Arial" w:cs="Arial"/>
          <w:b/>
          <w:sz w:val="20"/>
          <w:szCs w:val="20"/>
        </w:rPr>
        <w:t>CONFIDENTIAL REFEREE’S REPORT</w:t>
      </w:r>
    </w:p>
    <w:p w14:paraId="64B21B08" w14:textId="77777777" w:rsidR="00C75769" w:rsidRDefault="00000000">
      <w:pPr>
        <w:jc w:val="center"/>
        <w:rPr>
          <w:rFonts w:ascii="Arial" w:eastAsia="Arial" w:hAnsi="Arial" w:cs="Arial"/>
          <w:b/>
          <w:sz w:val="20"/>
          <w:szCs w:val="20"/>
        </w:rPr>
      </w:pPr>
      <w:r>
        <w:rPr>
          <w:rFonts w:ascii="Arial" w:eastAsia="Arial" w:hAnsi="Arial" w:cs="Arial"/>
          <w:b/>
          <w:sz w:val="20"/>
          <w:szCs w:val="20"/>
        </w:rPr>
        <w:t>Teacher  Position</w:t>
      </w:r>
    </w:p>
    <w:p w14:paraId="1FC3E4AA" w14:textId="77777777" w:rsidR="00C75769" w:rsidRDefault="00C75769">
      <w:pPr>
        <w:rPr>
          <w:rFonts w:ascii="Arial" w:eastAsia="Arial" w:hAnsi="Arial" w:cs="Arial"/>
          <w:sz w:val="20"/>
          <w:szCs w:val="20"/>
        </w:rPr>
      </w:pPr>
    </w:p>
    <w:p w14:paraId="392810AB" w14:textId="77777777" w:rsidR="00C75769" w:rsidRDefault="00000000">
      <w:pPr>
        <w:rPr>
          <w:rFonts w:ascii="Arial" w:eastAsia="Arial" w:hAnsi="Arial" w:cs="Arial"/>
          <w:sz w:val="20"/>
          <w:szCs w:val="20"/>
        </w:rPr>
      </w:pPr>
      <w:r>
        <w:rPr>
          <w:rFonts w:ascii="Arial" w:eastAsia="Arial" w:hAnsi="Arial" w:cs="Arial"/>
          <w:sz w:val="20"/>
          <w:szCs w:val="20"/>
        </w:rPr>
        <w:t xml:space="preserve">To: </w:t>
      </w:r>
      <w:r>
        <w:rPr>
          <w:rFonts w:ascii="Arial" w:eastAsia="Arial" w:hAnsi="Arial" w:cs="Arial"/>
          <w:sz w:val="20"/>
          <w:szCs w:val="20"/>
        </w:rPr>
        <w:tab/>
        <w:t>The Principal</w:t>
      </w:r>
    </w:p>
    <w:p w14:paraId="511451D4" w14:textId="77777777" w:rsidR="00C75769" w:rsidRDefault="00000000">
      <w:pPr>
        <w:rPr>
          <w:rFonts w:ascii="Arial" w:eastAsia="Arial" w:hAnsi="Arial" w:cs="Arial"/>
          <w:sz w:val="20"/>
          <w:szCs w:val="20"/>
        </w:rPr>
      </w:pPr>
      <w:r>
        <w:rPr>
          <w:rFonts w:ascii="Arial" w:eastAsia="Arial" w:hAnsi="Arial" w:cs="Arial"/>
          <w:sz w:val="20"/>
          <w:szCs w:val="20"/>
        </w:rPr>
        <w:tab/>
        <w:t>Murrays Bay Primary School</w:t>
      </w:r>
    </w:p>
    <w:p w14:paraId="13940676" w14:textId="77777777" w:rsidR="00C75769" w:rsidRDefault="00000000">
      <w:pPr>
        <w:rPr>
          <w:rFonts w:ascii="Arial" w:eastAsia="Arial" w:hAnsi="Arial" w:cs="Arial"/>
          <w:sz w:val="20"/>
          <w:szCs w:val="20"/>
        </w:rPr>
      </w:pPr>
      <w:r>
        <w:rPr>
          <w:rFonts w:ascii="Arial" w:eastAsia="Arial" w:hAnsi="Arial" w:cs="Arial"/>
          <w:sz w:val="20"/>
          <w:szCs w:val="20"/>
        </w:rPr>
        <w:tab/>
        <w:t>PO Box 65502</w:t>
      </w:r>
    </w:p>
    <w:p w14:paraId="30C8AB8B" w14:textId="77777777" w:rsidR="00C75769" w:rsidRDefault="00000000">
      <w:pPr>
        <w:rPr>
          <w:rFonts w:ascii="Arial" w:eastAsia="Arial" w:hAnsi="Arial" w:cs="Arial"/>
          <w:sz w:val="20"/>
          <w:szCs w:val="20"/>
        </w:rPr>
      </w:pPr>
      <w:r>
        <w:rPr>
          <w:rFonts w:ascii="Arial" w:eastAsia="Arial" w:hAnsi="Arial" w:cs="Arial"/>
          <w:sz w:val="20"/>
          <w:szCs w:val="20"/>
        </w:rPr>
        <w:tab/>
        <w:t>Mairangi Bay</w:t>
      </w:r>
    </w:p>
    <w:p w14:paraId="1D69C2B3" w14:textId="77777777" w:rsidR="00C75769" w:rsidRDefault="00000000">
      <w:pPr>
        <w:rPr>
          <w:rFonts w:ascii="Arial" w:eastAsia="Arial" w:hAnsi="Arial" w:cs="Arial"/>
          <w:sz w:val="20"/>
          <w:szCs w:val="20"/>
        </w:rPr>
      </w:pPr>
      <w:r>
        <w:rPr>
          <w:rFonts w:ascii="Arial" w:eastAsia="Arial" w:hAnsi="Arial" w:cs="Arial"/>
          <w:sz w:val="20"/>
          <w:szCs w:val="20"/>
        </w:rPr>
        <w:tab/>
        <w:t>0754</w:t>
      </w:r>
    </w:p>
    <w:p w14:paraId="7D5F0046" w14:textId="77777777" w:rsidR="00C75769" w:rsidRDefault="00000000">
      <w:pPr>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t xml:space="preserve"> </w:t>
      </w:r>
      <w:hyperlink r:id="rId7">
        <w:r>
          <w:rPr>
            <w:rFonts w:ascii="Arial" w:eastAsia="Arial" w:hAnsi="Arial" w:cs="Arial"/>
            <w:color w:val="0000FF"/>
            <w:sz w:val="20"/>
            <w:szCs w:val="20"/>
            <w:u w:val="single"/>
          </w:rPr>
          <w:t>principal@murraysbay.school.nz</w:t>
        </w:r>
      </w:hyperlink>
    </w:p>
    <w:p w14:paraId="409A86EC" w14:textId="77777777" w:rsidR="00C75769" w:rsidRDefault="00C75769">
      <w:pPr>
        <w:rPr>
          <w:rFonts w:ascii="Arial" w:eastAsia="Arial" w:hAnsi="Arial" w:cs="Arial"/>
          <w:sz w:val="20"/>
          <w:szCs w:val="20"/>
        </w:rPr>
      </w:pPr>
    </w:p>
    <w:p w14:paraId="0336F191" w14:textId="77777777" w:rsidR="00C75769" w:rsidRDefault="00000000">
      <w:pPr>
        <w:rPr>
          <w:rFonts w:ascii="Arial" w:eastAsia="Arial" w:hAnsi="Arial" w:cs="Arial"/>
          <w:sz w:val="20"/>
          <w:szCs w:val="20"/>
        </w:rPr>
      </w:pPr>
      <w:r>
        <w:rPr>
          <w:rFonts w:ascii="Arial" w:eastAsia="Arial" w:hAnsi="Arial" w:cs="Arial"/>
          <w:sz w:val="20"/>
          <w:szCs w:val="20"/>
        </w:rPr>
        <w:t>This is a Referee’s Report on ……………………………………………………………</w:t>
      </w:r>
    </w:p>
    <w:p w14:paraId="6DDDF561" w14:textId="77777777" w:rsidR="00C75769" w:rsidRDefault="00C75769">
      <w:pPr>
        <w:rPr>
          <w:rFonts w:ascii="Arial" w:eastAsia="Arial" w:hAnsi="Arial" w:cs="Arial"/>
          <w:sz w:val="20"/>
          <w:szCs w:val="20"/>
        </w:rPr>
      </w:pPr>
    </w:p>
    <w:p w14:paraId="771B82CC" w14:textId="77777777" w:rsidR="00C75769" w:rsidRDefault="00000000">
      <w:pPr>
        <w:rPr>
          <w:rFonts w:ascii="Arial" w:eastAsia="Arial" w:hAnsi="Arial" w:cs="Arial"/>
          <w:sz w:val="20"/>
          <w:szCs w:val="20"/>
        </w:rPr>
      </w:pPr>
      <w:r>
        <w:rPr>
          <w:rFonts w:ascii="Arial" w:eastAsia="Arial" w:hAnsi="Arial" w:cs="Arial"/>
          <w:sz w:val="20"/>
          <w:szCs w:val="20"/>
        </w:rPr>
        <w:t>Applicant for the position of ………………………………………………………………</w:t>
      </w:r>
    </w:p>
    <w:p w14:paraId="7575C6EA" w14:textId="77777777" w:rsidR="00C75769" w:rsidRDefault="00000000">
      <w:pPr>
        <w:rPr>
          <w:rFonts w:ascii="Arial" w:eastAsia="Arial" w:hAnsi="Arial" w:cs="Arial"/>
          <w:sz w:val="20"/>
          <w:szCs w:val="20"/>
        </w:rPr>
      </w:pPr>
      <w:r>
        <w:rPr>
          <w:rFonts w:ascii="Arial" w:eastAsia="Arial" w:hAnsi="Arial" w:cs="Arial"/>
          <w:sz w:val="20"/>
          <w:szCs w:val="20"/>
        </w:rPr>
        <w:br/>
        <w:t>at Murrays Bay Primary School.</w:t>
      </w:r>
      <w:r>
        <w:rPr>
          <w:rFonts w:ascii="Arial" w:eastAsia="Arial" w:hAnsi="Arial" w:cs="Arial"/>
          <w:sz w:val="20"/>
          <w:szCs w:val="20"/>
        </w:rPr>
        <w:tab/>
      </w:r>
    </w:p>
    <w:p w14:paraId="425CF41F" w14:textId="77777777" w:rsidR="00C75769" w:rsidRDefault="00C75769">
      <w:pPr>
        <w:rPr>
          <w:rFonts w:ascii="Arial" w:eastAsia="Arial" w:hAnsi="Arial" w:cs="Arial"/>
          <w:sz w:val="20"/>
          <w:szCs w:val="20"/>
        </w:rPr>
      </w:pPr>
    </w:p>
    <w:p w14:paraId="030E1F82" w14:textId="77777777" w:rsidR="00C75769" w:rsidRDefault="00000000">
      <w:pPr>
        <w:rPr>
          <w:rFonts w:ascii="Arial" w:eastAsia="Arial" w:hAnsi="Arial" w:cs="Arial"/>
          <w:sz w:val="20"/>
          <w:szCs w:val="20"/>
        </w:rPr>
      </w:pPr>
      <w:r>
        <w:rPr>
          <w:rFonts w:ascii="Arial" w:eastAsia="Arial" w:hAnsi="Arial" w:cs="Arial"/>
          <w:sz w:val="20"/>
          <w:szCs w:val="20"/>
        </w:rPr>
        <w:t>Present position of the applicant: ………………………………………………………..</w:t>
      </w:r>
    </w:p>
    <w:p w14:paraId="4FDB7453" w14:textId="77777777" w:rsidR="00C75769" w:rsidRDefault="00000000">
      <w:pPr>
        <w:rPr>
          <w:rFonts w:ascii="Arial" w:eastAsia="Arial" w:hAnsi="Arial" w:cs="Arial"/>
          <w:sz w:val="20"/>
          <w:szCs w:val="20"/>
        </w:rPr>
      </w:pPr>
      <w:r>
        <w:rPr>
          <w:rFonts w:ascii="Arial" w:eastAsia="Arial" w:hAnsi="Arial" w:cs="Arial"/>
          <w:sz w:val="20"/>
          <w:szCs w:val="20"/>
        </w:rPr>
        <w:br/>
        <w:t>at…………………………………………………………………………………………….</w:t>
      </w:r>
    </w:p>
    <w:p w14:paraId="310A738A" w14:textId="77777777" w:rsidR="00C75769" w:rsidRDefault="00C75769">
      <w:pPr>
        <w:rPr>
          <w:rFonts w:ascii="Arial" w:eastAsia="Arial" w:hAnsi="Arial" w:cs="Arial"/>
          <w:sz w:val="20"/>
          <w:szCs w:val="20"/>
        </w:rPr>
      </w:pPr>
    </w:p>
    <w:p w14:paraId="78FF4860" w14:textId="540FF1E9" w:rsidR="00C75769" w:rsidRDefault="00000000">
      <w:pPr>
        <w:rPr>
          <w:rFonts w:ascii="Arial" w:eastAsia="Arial" w:hAnsi="Arial" w:cs="Arial"/>
          <w:sz w:val="20"/>
          <w:szCs w:val="20"/>
        </w:rPr>
      </w:pPr>
      <w:r>
        <w:rPr>
          <w:rFonts w:ascii="Arial" w:eastAsia="Arial" w:hAnsi="Arial" w:cs="Arial"/>
          <w:sz w:val="20"/>
          <w:szCs w:val="20"/>
        </w:rPr>
        <w:t>Closing date for application:</w:t>
      </w:r>
      <w:r w:rsidR="00E05633">
        <w:rPr>
          <w:rFonts w:ascii="Arial" w:eastAsia="Arial" w:hAnsi="Arial" w:cs="Arial"/>
          <w:sz w:val="20"/>
          <w:szCs w:val="20"/>
        </w:rPr>
        <w:t xml:space="preserve"> Monday 23 January 2023.</w:t>
      </w:r>
    </w:p>
    <w:p w14:paraId="74888382" w14:textId="77777777" w:rsidR="00C75769" w:rsidRDefault="00C75769">
      <w:pPr>
        <w:rPr>
          <w:rFonts w:ascii="Arial" w:eastAsia="Arial" w:hAnsi="Arial" w:cs="Arial"/>
          <w:sz w:val="20"/>
          <w:szCs w:val="20"/>
        </w:rPr>
      </w:pPr>
    </w:p>
    <w:p w14:paraId="3429FD26" w14:textId="77777777" w:rsidR="00C75769" w:rsidRDefault="00000000">
      <w:pPr>
        <w:rPr>
          <w:rFonts w:ascii="Arial" w:eastAsia="Arial" w:hAnsi="Arial" w:cs="Arial"/>
          <w:b/>
          <w:sz w:val="20"/>
          <w:szCs w:val="20"/>
        </w:rPr>
      </w:pPr>
      <w:r>
        <w:rPr>
          <w:rFonts w:ascii="Arial" w:eastAsia="Arial" w:hAnsi="Arial" w:cs="Arial"/>
          <w:b/>
          <w:sz w:val="20"/>
          <w:szCs w:val="20"/>
        </w:rPr>
        <w:t>Date this Referee’s Report must be returned to the Principal above by:</w:t>
      </w:r>
    </w:p>
    <w:p w14:paraId="49E17C70" w14:textId="49094656" w:rsidR="00C75769" w:rsidRDefault="00E05633">
      <w:pPr>
        <w:rPr>
          <w:rFonts w:ascii="Arial" w:eastAsia="Arial" w:hAnsi="Arial" w:cs="Arial"/>
          <w:b/>
          <w:sz w:val="20"/>
          <w:szCs w:val="20"/>
        </w:rPr>
      </w:pPr>
      <w:r>
        <w:rPr>
          <w:rFonts w:ascii="Arial" w:eastAsia="Arial" w:hAnsi="Arial" w:cs="Arial"/>
          <w:b/>
          <w:sz w:val="20"/>
          <w:szCs w:val="20"/>
        </w:rPr>
        <w:t>Monday 23 January 2023 by 9am</w:t>
      </w:r>
      <w:r w:rsidR="00000000">
        <w:rPr>
          <w:rFonts w:ascii="Arial" w:eastAsia="Arial" w:hAnsi="Arial" w:cs="Arial"/>
          <w:b/>
          <w:sz w:val="20"/>
          <w:szCs w:val="20"/>
        </w:rPr>
        <w:t>.</w:t>
      </w:r>
    </w:p>
    <w:p w14:paraId="6A6FA229" w14:textId="77777777" w:rsidR="00C75769" w:rsidRDefault="00C75769">
      <w:pPr>
        <w:rPr>
          <w:rFonts w:ascii="Arial" w:eastAsia="Arial" w:hAnsi="Arial" w:cs="Arial"/>
          <w:sz w:val="20"/>
          <w:szCs w:val="20"/>
        </w:rPr>
      </w:pPr>
    </w:p>
    <w:p w14:paraId="57ACF80D" w14:textId="77777777" w:rsidR="00C75769" w:rsidRDefault="00000000">
      <w:pPr>
        <w:rPr>
          <w:rFonts w:ascii="Arial" w:eastAsia="Arial" w:hAnsi="Arial" w:cs="Arial"/>
          <w:b/>
          <w:sz w:val="20"/>
          <w:szCs w:val="20"/>
        </w:rPr>
      </w:pPr>
      <w:r>
        <w:rPr>
          <w:rFonts w:ascii="Arial" w:eastAsia="Arial" w:hAnsi="Arial" w:cs="Arial"/>
          <w:b/>
          <w:sz w:val="20"/>
          <w:szCs w:val="20"/>
        </w:rPr>
        <w:t>Note to Applicants:</w:t>
      </w:r>
    </w:p>
    <w:p w14:paraId="21B4FFEA" w14:textId="77777777" w:rsidR="00C75769" w:rsidRDefault="00C75769">
      <w:pPr>
        <w:rPr>
          <w:rFonts w:ascii="Arial" w:eastAsia="Arial" w:hAnsi="Arial" w:cs="Arial"/>
          <w:b/>
          <w:sz w:val="20"/>
          <w:szCs w:val="20"/>
        </w:rPr>
      </w:pPr>
    </w:p>
    <w:p w14:paraId="37CA6AC8" w14:textId="77777777" w:rsidR="00C75769"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give a copy of this form to each of your nominated referees before sending your application to the school.</w:t>
      </w:r>
    </w:p>
    <w:p w14:paraId="6B6F4C07" w14:textId="77777777" w:rsidR="00C75769"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t>
      </w:r>
      <w:r>
        <w:rPr>
          <w:rFonts w:ascii="Arial" w:eastAsia="Arial" w:hAnsi="Arial" w:cs="Arial"/>
          <w:color w:val="000000"/>
          <w:sz w:val="20"/>
          <w:szCs w:val="20"/>
        </w:rPr>
        <w:t>sk your referee to email it to the principal</w:t>
      </w:r>
      <w:r>
        <w:rPr>
          <w:rFonts w:ascii="Arial" w:eastAsia="Arial" w:hAnsi="Arial" w:cs="Arial"/>
          <w:sz w:val="20"/>
          <w:szCs w:val="20"/>
        </w:rPr>
        <w:t xml:space="preserve"> on </w:t>
      </w:r>
      <w:hyperlink r:id="rId8">
        <w:r>
          <w:rPr>
            <w:rFonts w:ascii="Arial" w:eastAsia="Arial" w:hAnsi="Arial" w:cs="Arial"/>
            <w:color w:val="1155CC"/>
            <w:sz w:val="20"/>
            <w:szCs w:val="20"/>
            <w:u w:val="single"/>
          </w:rPr>
          <w:t>principal@murraysbay.school.nz.</w:t>
        </w:r>
      </w:hyperlink>
    </w:p>
    <w:p w14:paraId="27C48C6D" w14:textId="77777777" w:rsidR="00C75769" w:rsidRDefault="00C75769">
      <w:pPr>
        <w:rPr>
          <w:rFonts w:ascii="Arial" w:eastAsia="Arial" w:hAnsi="Arial" w:cs="Arial"/>
          <w:b/>
          <w:sz w:val="20"/>
          <w:szCs w:val="20"/>
        </w:rPr>
      </w:pPr>
    </w:p>
    <w:p w14:paraId="3A4BEA05" w14:textId="77777777" w:rsidR="00C75769" w:rsidRDefault="00000000">
      <w:pPr>
        <w:rPr>
          <w:rFonts w:ascii="Arial" w:eastAsia="Arial" w:hAnsi="Arial" w:cs="Arial"/>
          <w:b/>
          <w:sz w:val="20"/>
          <w:szCs w:val="20"/>
        </w:rPr>
      </w:pPr>
      <w:r>
        <w:rPr>
          <w:rFonts w:ascii="Arial" w:eastAsia="Arial" w:hAnsi="Arial" w:cs="Arial"/>
          <w:b/>
          <w:sz w:val="20"/>
          <w:szCs w:val="20"/>
        </w:rPr>
        <w:t>To the Referee:</w:t>
      </w:r>
    </w:p>
    <w:p w14:paraId="0D5D930B" w14:textId="77777777" w:rsidR="00C75769" w:rsidRDefault="00C75769">
      <w:pPr>
        <w:rPr>
          <w:rFonts w:ascii="Arial" w:eastAsia="Arial" w:hAnsi="Arial" w:cs="Arial"/>
          <w:sz w:val="20"/>
          <w:szCs w:val="20"/>
        </w:rPr>
      </w:pPr>
    </w:p>
    <w:p w14:paraId="59DEBC93" w14:textId="77777777" w:rsidR="00C75769" w:rsidRDefault="00000000">
      <w:pPr>
        <w:rPr>
          <w:rFonts w:ascii="Arial" w:eastAsia="Arial" w:hAnsi="Arial" w:cs="Arial"/>
          <w:sz w:val="20"/>
          <w:szCs w:val="20"/>
        </w:rPr>
      </w:pPr>
      <w:r>
        <w:rPr>
          <w:rFonts w:ascii="Arial" w:eastAsia="Arial" w:hAnsi="Arial" w:cs="Arial"/>
          <w:sz w:val="20"/>
          <w:szCs w:val="20"/>
        </w:rPr>
        <w:t>Please complete Section A. If you are able to comment in a professional capacity on the applicant’s competence and potential.</w:t>
      </w:r>
    </w:p>
    <w:p w14:paraId="50F53A5A" w14:textId="77777777" w:rsidR="00C75769" w:rsidRDefault="00000000">
      <w:pPr>
        <w:rPr>
          <w:rFonts w:ascii="Arial" w:eastAsia="Arial" w:hAnsi="Arial" w:cs="Arial"/>
          <w:sz w:val="20"/>
          <w:szCs w:val="20"/>
        </w:rPr>
      </w:pPr>
      <w:r>
        <w:rPr>
          <w:rFonts w:ascii="Arial" w:eastAsia="Arial" w:hAnsi="Arial" w:cs="Arial"/>
          <w:sz w:val="20"/>
          <w:szCs w:val="20"/>
        </w:rPr>
        <w:t>Please also complete Section B.</w:t>
      </w:r>
    </w:p>
    <w:p w14:paraId="6ACC7E90" w14:textId="77777777" w:rsidR="00C75769" w:rsidRDefault="00000000">
      <w:pPr>
        <w:rPr>
          <w:rFonts w:ascii="Arial" w:eastAsia="Arial" w:hAnsi="Arial" w:cs="Arial"/>
          <w:sz w:val="20"/>
          <w:szCs w:val="20"/>
        </w:rPr>
      </w:pPr>
      <w:r>
        <w:rPr>
          <w:rFonts w:ascii="Arial" w:eastAsia="Arial" w:hAnsi="Arial" w:cs="Arial"/>
          <w:sz w:val="20"/>
          <w:szCs w:val="20"/>
        </w:rPr>
        <w:t>All referees’ reports are destroyed as soon as the appointment has been made.</w:t>
      </w:r>
    </w:p>
    <w:p w14:paraId="42203B6B" w14:textId="77777777" w:rsidR="00C75769" w:rsidRDefault="00C75769">
      <w:pPr>
        <w:rPr>
          <w:rFonts w:ascii="Arial" w:eastAsia="Arial" w:hAnsi="Arial" w:cs="Arial"/>
          <w:sz w:val="20"/>
          <w:szCs w:val="20"/>
        </w:rPr>
      </w:pPr>
    </w:p>
    <w:p w14:paraId="6994614B" w14:textId="77777777" w:rsidR="00C75769" w:rsidRDefault="00000000">
      <w:pPr>
        <w:rPr>
          <w:rFonts w:ascii="Arial" w:eastAsia="Arial" w:hAnsi="Arial" w:cs="Arial"/>
          <w:sz w:val="20"/>
          <w:szCs w:val="20"/>
        </w:rPr>
      </w:pPr>
      <w:r>
        <w:rPr>
          <w:rFonts w:ascii="Arial" w:eastAsia="Arial" w:hAnsi="Arial" w:cs="Arial"/>
          <w:sz w:val="20"/>
          <w:szCs w:val="20"/>
        </w:rPr>
        <w:t>Name of Referee:</w:t>
      </w:r>
      <w:r>
        <w:rPr>
          <w:rFonts w:ascii="Arial" w:eastAsia="Arial" w:hAnsi="Arial" w:cs="Arial"/>
          <w:sz w:val="20"/>
          <w:szCs w:val="20"/>
        </w:rPr>
        <w:tab/>
        <w:t>……………………………………………………………………………….</w:t>
      </w:r>
    </w:p>
    <w:p w14:paraId="7C6569E3" w14:textId="77777777" w:rsidR="00C75769" w:rsidRDefault="00C75769">
      <w:pPr>
        <w:rPr>
          <w:rFonts w:ascii="Arial" w:eastAsia="Arial" w:hAnsi="Arial" w:cs="Arial"/>
          <w:sz w:val="20"/>
          <w:szCs w:val="20"/>
        </w:rPr>
      </w:pPr>
    </w:p>
    <w:p w14:paraId="599C1C07" w14:textId="77777777" w:rsidR="00C75769" w:rsidRDefault="00000000">
      <w:pPr>
        <w:rPr>
          <w:rFonts w:ascii="Arial" w:eastAsia="Arial" w:hAnsi="Arial" w:cs="Arial"/>
          <w:sz w:val="20"/>
          <w:szCs w:val="20"/>
        </w:rPr>
      </w:pPr>
      <w:r>
        <w:rPr>
          <w:rFonts w:ascii="Arial" w:eastAsia="Arial" w:hAnsi="Arial" w:cs="Arial"/>
          <w:sz w:val="20"/>
          <w:szCs w:val="20"/>
        </w:rPr>
        <w:t>Postal Address:</w:t>
      </w:r>
      <w:r>
        <w:rPr>
          <w:rFonts w:ascii="Arial" w:eastAsia="Arial" w:hAnsi="Arial" w:cs="Arial"/>
          <w:sz w:val="20"/>
          <w:szCs w:val="20"/>
        </w:rPr>
        <w:tab/>
        <w:t>…………………………………………………………………………………</w:t>
      </w:r>
    </w:p>
    <w:p w14:paraId="54EC2E67" w14:textId="77777777" w:rsidR="00C75769" w:rsidRDefault="00C75769">
      <w:pPr>
        <w:rPr>
          <w:rFonts w:ascii="Arial" w:eastAsia="Arial" w:hAnsi="Arial" w:cs="Arial"/>
          <w:sz w:val="20"/>
          <w:szCs w:val="20"/>
        </w:rPr>
      </w:pPr>
    </w:p>
    <w:p w14:paraId="03BD1AE9" w14:textId="77777777" w:rsidR="00C75769" w:rsidRDefault="00000000">
      <w:pPr>
        <w:rPr>
          <w:rFonts w:ascii="Arial" w:eastAsia="Arial" w:hAnsi="Arial" w:cs="Arial"/>
          <w:sz w:val="20"/>
          <w:szCs w:val="20"/>
        </w:rPr>
      </w:pPr>
      <w:r>
        <w:rPr>
          <w:rFonts w:ascii="Arial" w:eastAsia="Arial" w:hAnsi="Arial" w:cs="Arial"/>
          <w:sz w:val="20"/>
          <w:szCs w:val="20"/>
        </w:rPr>
        <w:t>Daytime Phone:</w:t>
      </w:r>
      <w:r>
        <w:rPr>
          <w:rFonts w:ascii="Arial" w:eastAsia="Arial" w:hAnsi="Arial" w:cs="Arial"/>
          <w:sz w:val="20"/>
          <w:szCs w:val="20"/>
        </w:rPr>
        <w:tab/>
        <w:t>…………………………….</w:t>
      </w:r>
      <w:r>
        <w:rPr>
          <w:rFonts w:ascii="Arial" w:eastAsia="Arial" w:hAnsi="Arial" w:cs="Arial"/>
          <w:sz w:val="20"/>
          <w:szCs w:val="20"/>
        </w:rPr>
        <w:tab/>
        <w:t>A/Hours Phone:……………………….</w:t>
      </w:r>
    </w:p>
    <w:p w14:paraId="08BE08EE" w14:textId="77777777" w:rsidR="00C75769" w:rsidRDefault="00C75769">
      <w:pPr>
        <w:rPr>
          <w:rFonts w:ascii="Arial" w:eastAsia="Arial" w:hAnsi="Arial" w:cs="Arial"/>
          <w:sz w:val="20"/>
          <w:szCs w:val="20"/>
        </w:rPr>
      </w:pPr>
    </w:p>
    <w:p w14:paraId="7D695358" w14:textId="77777777" w:rsidR="00C75769" w:rsidRDefault="00000000">
      <w:pPr>
        <w:rPr>
          <w:rFonts w:ascii="Arial" w:eastAsia="Arial" w:hAnsi="Arial" w:cs="Arial"/>
          <w:sz w:val="20"/>
          <w:szCs w:val="20"/>
        </w:rPr>
      </w:pPr>
      <w:r>
        <w:rPr>
          <w:rFonts w:ascii="Arial" w:eastAsia="Arial" w:hAnsi="Arial" w:cs="Arial"/>
          <w:sz w:val="20"/>
          <w:szCs w:val="20"/>
        </w:rPr>
        <w:t>Occupation:</w:t>
      </w:r>
      <w:r>
        <w:rPr>
          <w:rFonts w:ascii="Arial" w:eastAsia="Arial" w:hAnsi="Arial" w:cs="Arial"/>
          <w:sz w:val="20"/>
          <w:szCs w:val="20"/>
        </w:rPr>
        <w:tab/>
        <w:t>……………………………………………………………………………….</w:t>
      </w:r>
    </w:p>
    <w:p w14:paraId="4CAF62B6" w14:textId="77777777" w:rsidR="00C75769" w:rsidRDefault="00C75769">
      <w:pPr>
        <w:rPr>
          <w:rFonts w:ascii="Arial" w:eastAsia="Arial" w:hAnsi="Arial" w:cs="Arial"/>
          <w:sz w:val="20"/>
          <w:szCs w:val="20"/>
        </w:rPr>
      </w:pPr>
    </w:p>
    <w:p w14:paraId="7F6AB0D0" w14:textId="77777777" w:rsidR="00C75769" w:rsidRDefault="00C75769">
      <w:pPr>
        <w:rPr>
          <w:rFonts w:ascii="Arial" w:eastAsia="Arial" w:hAnsi="Arial" w:cs="Arial"/>
          <w:sz w:val="20"/>
          <w:szCs w:val="20"/>
        </w:rPr>
      </w:pPr>
    </w:p>
    <w:p w14:paraId="3B0E0D74" w14:textId="77777777" w:rsidR="00C75769" w:rsidRDefault="00C75769">
      <w:pPr>
        <w:rPr>
          <w:rFonts w:ascii="Arial" w:eastAsia="Arial" w:hAnsi="Arial" w:cs="Arial"/>
          <w:sz w:val="20"/>
          <w:szCs w:val="20"/>
        </w:rPr>
      </w:pPr>
    </w:p>
    <w:p w14:paraId="2526F894" w14:textId="77777777" w:rsidR="00C75769" w:rsidRDefault="00C75769">
      <w:pPr>
        <w:rPr>
          <w:rFonts w:ascii="Arial" w:eastAsia="Arial" w:hAnsi="Arial" w:cs="Arial"/>
          <w:sz w:val="20"/>
          <w:szCs w:val="20"/>
        </w:rPr>
      </w:pPr>
    </w:p>
    <w:p w14:paraId="631B0CA5" w14:textId="77777777" w:rsidR="00C75769" w:rsidRDefault="00C75769">
      <w:pPr>
        <w:rPr>
          <w:rFonts w:ascii="Arial" w:eastAsia="Arial" w:hAnsi="Arial" w:cs="Arial"/>
          <w:sz w:val="20"/>
          <w:szCs w:val="20"/>
        </w:rPr>
      </w:pPr>
    </w:p>
    <w:p w14:paraId="1FC10FB4" w14:textId="77777777" w:rsidR="00C75769" w:rsidRDefault="00C75769">
      <w:pPr>
        <w:rPr>
          <w:rFonts w:ascii="Arial" w:eastAsia="Arial" w:hAnsi="Arial" w:cs="Arial"/>
          <w:sz w:val="20"/>
          <w:szCs w:val="20"/>
        </w:rPr>
      </w:pPr>
    </w:p>
    <w:p w14:paraId="4C84263C" w14:textId="77777777" w:rsidR="00C75769" w:rsidRDefault="00C75769">
      <w:pPr>
        <w:rPr>
          <w:rFonts w:ascii="Arial" w:eastAsia="Arial" w:hAnsi="Arial" w:cs="Arial"/>
          <w:sz w:val="20"/>
          <w:szCs w:val="20"/>
        </w:rPr>
      </w:pPr>
    </w:p>
    <w:p w14:paraId="04BBAE55" w14:textId="77777777" w:rsidR="00C75769" w:rsidRDefault="00C75769">
      <w:pPr>
        <w:rPr>
          <w:rFonts w:ascii="Arial" w:eastAsia="Arial" w:hAnsi="Arial" w:cs="Arial"/>
          <w:sz w:val="20"/>
          <w:szCs w:val="20"/>
        </w:rPr>
      </w:pPr>
    </w:p>
    <w:p w14:paraId="2F1BA0E3" w14:textId="77777777" w:rsidR="00C75769" w:rsidRDefault="00C75769">
      <w:pPr>
        <w:rPr>
          <w:rFonts w:ascii="Arial" w:eastAsia="Arial" w:hAnsi="Arial" w:cs="Arial"/>
          <w:sz w:val="20"/>
          <w:szCs w:val="20"/>
        </w:rPr>
      </w:pPr>
    </w:p>
    <w:p w14:paraId="51F7EC2C" w14:textId="77777777" w:rsidR="00C75769" w:rsidRDefault="00C75769">
      <w:pPr>
        <w:rPr>
          <w:rFonts w:ascii="Arial" w:eastAsia="Arial" w:hAnsi="Arial" w:cs="Arial"/>
          <w:sz w:val="20"/>
          <w:szCs w:val="20"/>
        </w:rPr>
      </w:pPr>
    </w:p>
    <w:p w14:paraId="2F2C274E" w14:textId="77777777" w:rsidR="00C75769" w:rsidRDefault="00000000">
      <w:pPr>
        <w:rPr>
          <w:rFonts w:ascii="Arial" w:eastAsia="Arial" w:hAnsi="Arial" w:cs="Arial"/>
          <w:b/>
          <w:sz w:val="20"/>
          <w:szCs w:val="20"/>
        </w:rPr>
      </w:pPr>
      <w:r>
        <w:rPr>
          <w:rFonts w:ascii="Arial" w:eastAsia="Arial" w:hAnsi="Arial" w:cs="Arial"/>
          <w:b/>
          <w:sz w:val="20"/>
          <w:szCs w:val="20"/>
        </w:rPr>
        <w:t>If for some reason you do not find it possible to act as a referee, please complete only the statement below:-</w:t>
      </w:r>
    </w:p>
    <w:p w14:paraId="4BECB493" w14:textId="77777777" w:rsidR="00C75769" w:rsidRDefault="00C75769">
      <w:pPr>
        <w:rPr>
          <w:rFonts w:ascii="Arial" w:eastAsia="Arial" w:hAnsi="Arial" w:cs="Arial"/>
          <w:sz w:val="20"/>
          <w:szCs w:val="20"/>
        </w:rPr>
      </w:pPr>
    </w:p>
    <w:p w14:paraId="52D8520E" w14:textId="77777777" w:rsidR="00C75769" w:rsidRDefault="00000000">
      <w:pPr>
        <w:rPr>
          <w:rFonts w:ascii="Arial" w:eastAsia="Arial" w:hAnsi="Arial" w:cs="Arial"/>
          <w:sz w:val="20"/>
          <w:szCs w:val="20"/>
        </w:rPr>
      </w:pPr>
      <w:r>
        <w:rPr>
          <w:rFonts w:ascii="Arial" w:eastAsia="Arial" w:hAnsi="Arial" w:cs="Arial"/>
          <w:sz w:val="20"/>
          <w:szCs w:val="20"/>
        </w:rPr>
        <w:t>I am unable to submit a referee’s report on behalf of: ……………………………………….</w:t>
      </w:r>
    </w:p>
    <w:p w14:paraId="4FD0B714" w14:textId="77777777" w:rsidR="00C75769" w:rsidRDefault="00C75769">
      <w:pPr>
        <w:rPr>
          <w:rFonts w:ascii="Arial" w:eastAsia="Arial" w:hAnsi="Arial" w:cs="Arial"/>
          <w:sz w:val="20"/>
          <w:szCs w:val="20"/>
        </w:rPr>
      </w:pPr>
    </w:p>
    <w:p w14:paraId="150C6BDC" w14:textId="77777777" w:rsidR="00C75769" w:rsidRDefault="0000000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Date:…………………………………….</w:t>
      </w:r>
    </w:p>
    <w:p w14:paraId="1892987D" w14:textId="77777777" w:rsidR="00C75769" w:rsidRDefault="00C75769">
      <w:pPr>
        <w:pBdr>
          <w:bottom w:val="single" w:sz="12" w:space="1" w:color="000000"/>
        </w:pBdr>
        <w:rPr>
          <w:rFonts w:ascii="Arial" w:eastAsia="Arial" w:hAnsi="Arial" w:cs="Arial"/>
          <w:sz w:val="20"/>
          <w:szCs w:val="20"/>
        </w:rPr>
      </w:pPr>
    </w:p>
    <w:p w14:paraId="4AF0A46A" w14:textId="77777777" w:rsidR="00C75769" w:rsidRDefault="00C75769">
      <w:pPr>
        <w:rPr>
          <w:rFonts w:ascii="Arial" w:eastAsia="Arial" w:hAnsi="Arial" w:cs="Arial"/>
          <w:sz w:val="20"/>
          <w:szCs w:val="20"/>
        </w:rPr>
      </w:pPr>
    </w:p>
    <w:p w14:paraId="0CE04868" w14:textId="77777777" w:rsidR="00C75769" w:rsidRDefault="00000000">
      <w:pPr>
        <w:rPr>
          <w:rFonts w:ascii="Arial" w:eastAsia="Arial" w:hAnsi="Arial" w:cs="Arial"/>
          <w:sz w:val="20"/>
          <w:szCs w:val="20"/>
        </w:rPr>
      </w:pPr>
      <w:r>
        <w:rPr>
          <w:rFonts w:ascii="Arial" w:eastAsia="Arial" w:hAnsi="Arial" w:cs="Arial"/>
          <w:sz w:val="20"/>
          <w:szCs w:val="20"/>
        </w:rPr>
        <w:t>SECTION A: General Suitability</w:t>
      </w:r>
    </w:p>
    <w:p w14:paraId="134685B7" w14:textId="77777777" w:rsidR="00C75769" w:rsidRDefault="00C75769">
      <w:pPr>
        <w:rPr>
          <w:rFonts w:ascii="Arial" w:eastAsia="Arial" w:hAnsi="Arial" w:cs="Arial"/>
          <w:sz w:val="20"/>
          <w:szCs w:val="20"/>
        </w:rPr>
      </w:pPr>
    </w:p>
    <w:p w14:paraId="13847F58" w14:textId="77777777" w:rsidR="00C75769" w:rsidRDefault="00000000">
      <w:pPr>
        <w:ind w:left="720" w:hanging="7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How long have you known the applicant, how well, and under what circumstances?</w:t>
      </w:r>
    </w:p>
    <w:p w14:paraId="5D161FD8" w14:textId="77777777" w:rsidR="00C75769" w:rsidRDefault="00C75769">
      <w:pPr>
        <w:ind w:left="720" w:hanging="720"/>
        <w:rPr>
          <w:rFonts w:ascii="Arial" w:eastAsia="Arial" w:hAnsi="Arial" w:cs="Arial"/>
          <w:sz w:val="20"/>
          <w:szCs w:val="20"/>
        </w:rPr>
      </w:pPr>
    </w:p>
    <w:p w14:paraId="34D0893F"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w:t>
      </w:r>
    </w:p>
    <w:p w14:paraId="3F2DFF51" w14:textId="77777777" w:rsidR="00C75769" w:rsidRDefault="00C75769">
      <w:pPr>
        <w:ind w:left="720" w:hanging="720"/>
        <w:rPr>
          <w:rFonts w:ascii="Arial" w:eastAsia="Arial" w:hAnsi="Arial" w:cs="Arial"/>
          <w:sz w:val="20"/>
          <w:szCs w:val="20"/>
        </w:rPr>
      </w:pPr>
    </w:p>
    <w:p w14:paraId="62A8A090"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w:t>
      </w:r>
    </w:p>
    <w:p w14:paraId="7A24A1DB" w14:textId="77777777" w:rsidR="00C75769" w:rsidRDefault="00C75769">
      <w:pPr>
        <w:ind w:left="720" w:hanging="720"/>
        <w:rPr>
          <w:rFonts w:ascii="Arial" w:eastAsia="Arial" w:hAnsi="Arial" w:cs="Arial"/>
          <w:sz w:val="20"/>
          <w:szCs w:val="20"/>
        </w:rPr>
      </w:pPr>
    </w:p>
    <w:p w14:paraId="6A623DD3"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w:t>
      </w:r>
    </w:p>
    <w:p w14:paraId="55EABDD0" w14:textId="77777777" w:rsidR="00C75769" w:rsidRDefault="00C75769">
      <w:pPr>
        <w:ind w:left="720" w:hanging="720"/>
        <w:rPr>
          <w:rFonts w:ascii="Arial" w:eastAsia="Arial" w:hAnsi="Arial" w:cs="Arial"/>
          <w:sz w:val="20"/>
          <w:szCs w:val="20"/>
        </w:rPr>
      </w:pPr>
    </w:p>
    <w:p w14:paraId="2980BF90" w14:textId="77777777" w:rsidR="00C75769" w:rsidRDefault="00C75769">
      <w:pPr>
        <w:ind w:left="720" w:hanging="720"/>
        <w:rPr>
          <w:rFonts w:ascii="Arial" w:eastAsia="Arial" w:hAnsi="Arial" w:cs="Arial"/>
          <w:sz w:val="20"/>
          <w:szCs w:val="20"/>
        </w:rPr>
      </w:pPr>
    </w:p>
    <w:p w14:paraId="4B41B979" w14:textId="77777777" w:rsidR="00C75769" w:rsidRDefault="00000000">
      <w:pPr>
        <w:ind w:left="720" w:hanging="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What is your present, or past, official relationship with the applicant?</w:t>
      </w:r>
    </w:p>
    <w:p w14:paraId="33753FB5" w14:textId="77777777" w:rsidR="00C75769" w:rsidRDefault="00C75769">
      <w:pPr>
        <w:ind w:left="720" w:hanging="720"/>
        <w:rPr>
          <w:rFonts w:ascii="Arial" w:eastAsia="Arial" w:hAnsi="Arial" w:cs="Arial"/>
          <w:sz w:val="20"/>
          <w:szCs w:val="20"/>
        </w:rPr>
      </w:pPr>
    </w:p>
    <w:p w14:paraId="3419DA0C"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w:t>
      </w:r>
    </w:p>
    <w:p w14:paraId="5ECEC949" w14:textId="77777777" w:rsidR="00C75769" w:rsidRDefault="00C75769">
      <w:pPr>
        <w:ind w:left="720" w:hanging="720"/>
        <w:rPr>
          <w:rFonts w:ascii="Arial" w:eastAsia="Arial" w:hAnsi="Arial" w:cs="Arial"/>
          <w:sz w:val="20"/>
          <w:szCs w:val="20"/>
        </w:rPr>
      </w:pPr>
    </w:p>
    <w:p w14:paraId="3E0CE7EF" w14:textId="77777777" w:rsidR="00C75769" w:rsidRDefault="00000000">
      <w:pPr>
        <w:ind w:left="720"/>
        <w:rPr>
          <w:rFonts w:ascii="Arial" w:eastAsia="Arial" w:hAnsi="Arial" w:cs="Arial"/>
          <w:sz w:val="20"/>
          <w:szCs w:val="20"/>
        </w:rPr>
      </w:pPr>
      <w:r>
        <w:rPr>
          <w:rFonts w:ascii="Arial" w:eastAsia="Arial" w:hAnsi="Arial" w:cs="Arial"/>
          <w:sz w:val="20"/>
          <w:szCs w:val="20"/>
        </w:rPr>
        <w:t>…………………………………………………………………………………………………</w:t>
      </w:r>
    </w:p>
    <w:p w14:paraId="102AA3AE" w14:textId="77777777" w:rsidR="00C75769" w:rsidRDefault="00C75769">
      <w:pPr>
        <w:ind w:left="720" w:hanging="720"/>
        <w:rPr>
          <w:rFonts w:ascii="Arial" w:eastAsia="Arial" w:hAnsi="Arial" w:cs="Arial"/>
          <w:sz w:val="20"/>
          <w:szCs w:val="20"/>
        </w:rPr>
      </w:pPr>
    </w:p>
    <w:p w14:paraId="4ED5F43F" w14:textId="77777777" w:rsidR="00C75769" w:rsidRDefault="00000000">
      <w:pPr>
        <w:ind w:left="720"/>
        <w:rPr>
          <w:rFonts w:ascii="Arial" w:eastAsia="Arial" w:hAnsi="Arial" w:cs="Arial"/>
          <w:sz w:val="20"/>
          <w:szCs w:val="20"/>
        </w:rPr>
      </w:pPr>
      <w:r>
        <w:rPr>
          <w:rFonts w:ascii="Arial" w:eastAsia="Arial" w:hAnsi="Arial" w:cs="Arial"/>
          <w:sz w:val="20"/>
          <w:szCs w:val="20"/>
        </w:rPr>
        <w:t>…………………………………………………………………………………………………</w:t>
      </w:r>
    </w:p>
    <w:p w14:paraId="0107EAE9" w14:textId="77777777" w:rsidR="00C75769" w:rsidRDefault="00C75769">
      <w:pPr>
        <w:ind w:left="720" w:hanging="720"/>
        <w:rPr>
          <w:rFonts w:ascii="Arial" w:eastAsia="Arial" w:hAnsi="Arial" w:cs="Arial"/>
          <w:sz w:val="20"/>
          <w:szCs w:val="20"/>
        </w:rPr>
      </w:pPr>
    </w:p>
    <w:p w14:paraId="27CB8DD7" w14:textId="77777777" w:rsidR="00C75769" w:rsidRDefault="00000000">
      <w:pPr>
        <w:ind w:left="720" w:hanging="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What opportunities have you had to observe the applicant’s professional work?</w:t>
      </w:r>
    </w:p>
    <w:p w14:paraId="470D367D" w14:textId="77777777" w:rsidR="00C75769" w:rsidRDefault="00C75769">
      <w:pPr>
        <w:ind w:left="720" w:hanging="720"/>
        <w:rPr>
          <w:rFonts w:ascii="Arial" w:eastAsia="Arial" w:hAnsi="Arial" w:cs="Arial"/>
          <w:sz w:val="20"/>
          <w:szCs w:val="20"/>
        </w:rPr>
      </w:pPr>
    </w:p>
    <w:p w14:paraId="60F04664"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w:t>
      </w:r>
    </w:p>
    <w:p w14:paraId="7CC95EEA" w14:textId="77777777" w:rsidR="00C75769" w:rsidRDefault="00C75769">
      <w:pPr>
        <w:ind w:left="720" w:hanging="720"/>
        <w:rPr>
          <w:rFonts w:ascii="Arial" w:eastAsia="Arial" w:hAnsi="Arial" w:cs="Arial"/>
          <w:sz w:val="20"/>
          <w:szCs w:val="20"/>
        </w:rPr>
      </w:pPr>
    </w:p>
    <w:p w14:paraId="544B291F" w14:textId="77777777" w:rsidR="00C75769" w:rsidRDefault="00000000">
      <w:pPr>
        <w:ind w:left="720"/>
        <w:rPr>
          <w:rFonts w:ascii="Arial" w:eastAsia="Arial" w:hAnsi="Arial" w:cs="Arial"/>
          <w:sz w:val="20"/>
          <w:szCs w:val="20"/>
        </w:rPr>
      </w:pPr>
      <w:r>
        <w:rPr>
          <w:rFonts w:ascii="Arial" w:eastAsia="Arial" w:hAnsi="Arial" w:cs="Arial"/>
          <w:sz w:val="20"/>
          <w:szCs w:val="20"/>
        </w:rPr>
        <w:t>…………………………………………………………………………………………………</w:t>
      </w:r>
    </w:p>
    <w:p w14:paraId="62757CAD" w14:textId="77777777" w:rsidR="00C75769" w:rsidRDefault="00C75769">
      <w:pPr>
        <w:ind w:left="720" w:hanging="720"/>
        <w:rPr>
          <w:rFonts w:ascii="Arial" w:eastAsia="Arial" w:hAnsi="Arial" w:cs="Arial"/>
          <w:sz w:val="20"/>
          <w:szCs w:val="20"/>
        </w:rPr>
      </w:pPr>
    </w:p>
    <w:p w14:paraId="503CE0B3" w14:textId="77777777" w:rsidR="00C75769" w:rsidRDefault="00000000">
      <w:pPr>
        <w:ind w:left="720"/>
        <w:rPr>
          <w:rFonts w:ascii="Arial" w:eastAsia="Arial" w:hAnsi="Arial" w:cs="Arial"/>
          <w:sz w:val="20"/>
          <w:szCs w:val="20"/>
        </w:rPr>
      </w:pPr>
      <w:r>
        <w:rPr>
          <w:rFonts w:ascii="Arial" w:eastAsia="Arial" w:hAnsi="Arial" w:cs="Arial"/>
          <w:sz w:val="20"/>
          <w:szCs w:val="20"/>
        </w:rPr>
        <w:t>…………………………………………………………………………………………………</w:t>
      </w:r>
    </w:p>
    <w:p w14:paraId="4A85036D" w14:textId="77777777" w:rsidR="00C75769" w:rsidRDefault="00C75769">
      <w:pPr>
        <w:rPr>
          <w:rFonts w:ascii="Arial" w:eastAsia="Arial" w:hAnsi="Arial" w:cs="Arial"/>
          <w:sz w:val="20"/>
          <w:szCs w:val="20"/>
        </w:rPr>
      </w:pPr>
    </w:p>
    <w:p w14:paraId="6BE1429D" w14:textId="77777777" w:rsidR="00C75769" w:rsidRDefault="00000000">
      <w:pPr>
        <w:ind w:left="720" w:hanging="7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 xml:space="preserve">Please use a </w:t>
      </w:r>
      <w:r>
        <w:rPr>
          <w:rFonts w:ascii="Arial" w:eastAsia="Arial" w:hAnsi="Arial" w:cs="Arial"/>
          <w:b/>
          <w:sz w:val="20"/>
          <w:szCs w:val="20"/>
        </w:rPr>
        <w:t>separate sheet</w:t>
      </w:r>
      <w:r>
        <w:rPr>
          <w:rFonts w:ascii="Arial" w:eastAsia="Arial" w:hAnsi="Arial" w:cs="Arial"/>
          <w:sz w:val="20"/>
          <w:szCs w:val="20"/>
        </w:rPr>
        <w:t xml:space="preserve"> to comment on the applicant’s </w:t>
      </w:r>
      <w:r>
        <w:rPr>
          <w:rFonts w:ascii="Arial" w:eastAsia="Arial" w:hAnsi="Arial" w:cs="Arial"/>
          <w:b/>
          <w:sz w:val="20"/>
          <w:szCs w:val="20"/>
        </w:rPr>
        <w:t>general suitability</w:t>
      </w:r>
      <w:r>
        <w:rPr>
          <w:rFonts w:ascii="Arial" w:eastAsia="Arial" w:hAnsi="Arial" w:cs="Arial"/>
          <w:sz w:val="20"/>
          <w:szCs w:val="20"/>
        </w:rPr>
        <w:t xml:space="preserve"> for this appointment.</w:t>
      </w:r>
    </w:p>
    <w:p w14:paraId="3BC56EF5"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r>
    </w:p>
    <w:p w14:paraId="203E7277" w14:textId="77777777" w:rsidR="00C75769" w:rsidRDefault="00000000">
      <w:pPr>
        <w:ind w:left="720" w:hanging="720"/>
        <w:rPr>
          <w:rFonts w:ascii="Arial" w:eastAsia="Arial" w:hAnsi="Arial" w:cs="Arial"/>
          <w:sz w:val="20"/>
          <w:szCs w:val="20"/>
        </w:rPr>
      </w:pPr>
      <w:r>
        <w:rPr>
          <w:rFonts w:ascii="Arial" w:eastAsia="Arial" w:hAnsi="Arial" w:cs="Arial"/>
          <w:sz w:val="20"/>
          <w:szCs w:val="20"/>
        </w:rPr>
        <w:tab/>
        <w:t xml:space="preserve">Obviously selection will be made on criteria wider than classroom experience. Please make a frank assessment of the applicant’s all-round </w:t>
      </w:r>
      <w:proofErr w:type="spellStart"/>
      <w:r>
        <w:rPr>
          <w:rFonts w:ascii="Arial" w:eastAsia="Arial" w:hAnsi="Arial" w:cs="Arial"/>
          <w:sz w:val="20"/>
          <w:szCs w:val="20"/>
        </w:rPr>
        <w:t>suitablity</w:t>
      </w:r>
      <w:proofErr w:type="spellEnd"/>
      <w:r>
        <w:rPr>
          <w:rFonts w:ascii="Arial" w:eastAsia="Arial" w:hAnsi="Arial" w:cs="Arial"/>
          <w:sz w:val="20"/>
          <w:szCs w:val="20"/>
        </w:rPr>
        <w:t>, and highlight both strengths and weaknesses.</w:t>
      </w:r>
    </w:p>
    <w:p w14:paraId="16BA0152" w14:textId="77777777" w:rsidR="00C75769" w:rsidRDefault="00C75769">
      <w:pPr>
        <w:ind w:left="720" w:hanging="720"/>
        <w:rPr>
          <w:rFonts w:ascii="Arial" w:eastAsia="Arial" w:hAnsi="Arial" w:cs="Arial"/>
          <w:sz w:val="20"/>
          <w:szCs w:val="20"/>
        </w:rPr>
      </w:pPr>
    </w:p>
    <w:p w14:paraId="78D16234" w14:textId="77777777" w:rsidR="00C75769" w:rsidRDefault="00000000">
      <w:pPr>
        <w:ind w:left="720"/>
        <w:rPr>
          <w:rFonts w:ascii="Arial" w:eastAsia="Arial" w:hAnsi="Arial" w:cs="Arial"/>
          <w:sz w:val="20"/>
          <w:szCs w:val="20"/>
        </w:rPr>
      </w:pPr>
      <w:r>
        <w:rPr>
          <w:rFonts w:ascii="Arial" w:eastAsia="Arial" w:hAnsi="Arial" w:cs="Arial"/>
          <w:sz w:val="20"/>
          <w:szCs w:val="20"/>
        </w:rPr>
        <w:t>In your comments you may find the following headings helpful:</w:t>
      </w:r>
    </w:p>
    <w:p w14:paraId="13B166AB" w14:textId="77777777" w:rsidR="00C75769" w:rsidRDefault="00C75769">
      <w:pPr>
        <w:ind w:left="720" w:hanging="720"/>
        <w:rPr>
          <w:rFonts w:ascii="Arial" w:eastAsia="Arial" w:hAnsi="Arial" w:cs="Arial"/>
          <w:sz w:val="20"/>
          <w:szCs w:val="20"/>
        </w:rPr>
      </w:pPr>
    </w:p>
    <w:p w14:paraId="17BC78AD" w14:textId="77777777" w:rsidR="00C75769" w:rsidRDefault="00000000">
      <w:pPr>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Personal Qualities</w:t>
      </w:r>
      <w:r>
        <w:rPr>
          <w:rFonts w:ascii="Arial" w:eastAsia="Arial" w:hAnsi="Arial" w:cs="Arial"/>
          <w:color w:val="000000"/>
          <w:sz w:val="20"/>
          <w:szCs w:val="20"/>
        </w:rPr>
        <w:t xml:space="preserve"> – these may include bearing, appearance and social conduct – such factors as reliability, determination, industry, sense of duty; sensitivity, co-operation, and relationships with others – young people and adults; fairness and sense of humour</w:t>
      </w:r>
    </w:p>
    <w:p w14:paraId="346E546C" w14:textId="77777777" w:rsidR="00C75769" w:rsidRDefault="00C75769">
      <w:pPr>
        <w:ind w:left="720" w:hanging="720"/>
        <w:rPr>
          <w:rFonts w:ascii="Arial" w:eastAsia="Arial" w:hAnsi="Arial" w:cs="Arial"/>
          <w:sz w:val="20"/>
          <w:szCs w:val="20"/>
        </w:rPr>
      </w:pPr>
    </w:p>
    <w:p w14:paraId="07A98955" w14:textId="77777777" w:rsidR="00C75769" w:rsidRDefault="00000000">
      <w:pPr>
        <w:numPr>
          <w:ilvl w:val="1"/>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Administrative Experience or Organisational Ability</w:t>
      </w:r>
    </w:p>
    <w:p w14:paraId="0E062A0B" w14:textId="77777777" w:rsidR="00C75769" w:rsidRDefault="00C75769">
      <w:pPr>
        <w:ind w:left="720" w:hanging="720"/>
        <w:rPr>
          <w:rFonts w:ascii="Arial" w:eastAsia="Arial" w:hAnsi="Arial" w:cs="Arial"/>
          <w:sz w:val="20"/>
          <w:szCs w:val="20"/>
        </w:rPr>
      </w:pPr>
    </w:p>
    <w:p w14:paraId="1D87A943" w14:textId="77777777" w:rsidR="00C75769" w:rsidRDefault="00000000">
      <w:pPr>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Relationships with the Community</w:t>
      </w:r>
      <w:r>
        <w:rPr>
          <w:rFonts w:ascii="Arial" w:eastAsia="Arial" w:hAnsi="Arial" w:cs="Arial"/>
          <w:color w:val="000000"/>
          <w:sz w:val="20"/>
          <w:szCs w:val="20"/>
        </w:rPr>
        <w:t xml:space="preserve"> – this may include the applicant standing in the community, outside interests, and involvement in the local community</w:t>
      </w:r>
    </w:p>
    <w:p w14:paraId="78752AD4" w14:textId="77777777" w:rsidR="00C75769" w:rsidRDefault="00C75769">
      <w:pPr>
        <w:ind w:left="720" w:hanging="720"/>
        <w:rPr>
          <w:rFonts w:ascii="Arial" w:eastAsia="Arial" w:hAnsi="Arial" w:cs="Arial"/>
          <w:sz w:val="20"/>
          <w:szCs w:val="20"/>
        </w:rPr>
      </w:pPr>
    </w:p>
    <w:p w14:paraId="41F90FC3" w14:textId="77777777" w:rsidR="00C75769" w:rsidRDefault="00000000">
      <w:pPr>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The Applicant’s Potential</w:t>
      </w:r>
      <w:r>
        <w:rPr>
          <w:rFonts w:ascii="Arial" w:eastAsia="Arial" w:hAnsi="Arial" w:cs="Arial"/>
          <w:color w:val="000000"/>
          <w:sz w:val="20"/>
          <w:szCs w:val="20"/>
        </w:rPr>
        <w:t xml:space="preserve"> – please state your judgement of the applicant’s potential in education, education-related strengths and weaknesses, and assess his or her ability to cope with the professional responsibilities of the position applied for.</w:t>
      </w:r>
    </w:p>
    <w:p w14:paraId="0ADE725A" w14:textId="77777777" w:rsidR="00C75769" w:rsidRDefault="00C75769">
      <w:pPr>
        <w:ind w:left="720" w:hanging="720"/>
        <w:rPr>
          <w:rFonts w:ascii="Arial" w:eastAsia="Arial" w:hAnsi="Arial" w:cs="Arial"/>
          <w:sz w:val="20"/>
          <w:szCs w:val="20"/>
        </w:rPr>
      </w:pPr>
    </w:p>
    <w:p w14:paraId="12D59740" w14:textId="77777777" w:rsidR="00C75769" w:rsidRDefault="00000000">
      <w:pPr>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General Comments</w:t>
      </w:r>
      <w:r>
        <w:rPr>
          <w:rFonts w:ascii="Arial" w:eastAsia="Arial" w:hAnsi="Arial" w:cs="Arial"/>
          <w:color w:val="000000"/>
          <w:sz w:val="20"/>
          <w:szCs w:val="20"/>
        </w:rPr>
        <w:t xml:space="preserve"> – this should include any further comment you feel may assist the Board to reach its best decision. If you should have any reservations about the applicant’s ability to fill the position as advertised, please state these clearly.</w:t>
      </w:r>
    </w:p>
    <w:p w14:paraId="271840B4" w14:textId="77777777" w:rsidR="00C75769" w:rsidRDefault="00C75769">
      <w:pPr>
        <w:rPr>
          <w:rFonts w:ascii="Arial" w:eastAsia="Arial" w:hAnsi="Arial" w:cs="Arial"/>
          <w:sz w:val="20"/>
          <w:szCs w:val="20"/>
        </w:rPr>
      </w:pPr>
    </w:p>
    <w:p w14:paraId="6876F3AF" w14:textId="77777777" w:rsidR="00C75769" w:rsidRDefault="00C75769">
      <w:pPr>
        <w:rPr>
          <w:rFonts w:ascii="Arial" w:eastAsia="Arial" w:hAnsi="Arial" w:cs="Arial"/>
          <w:sz w:val="20"/>
          <w:szCs w:val="20"/>
        </w:rPr>
      </w:pPr>
    </w:p>
    <w:p w14:paraId="366F668D" w14:textId="77777777" w:rsidR="00C75769" w:rsidRDefault="00000000">
      <w:pPr>
        <w:rPr>
          <w:rFonts w:ascii="Arial" w:eastAsia="Arial" w:hAnsi="Arial" w:cs="Arial"/>
          <w:b/>
          <w:sz w:val="20"/>
          <w:szCs w:val="20"/>
        </w:rPr>
      </w:pPr>
      <w:r>
        <w:rPr>
          <w:rFonts w:ascii="Arial" w:eastAsia="Arial" w:hAnsi="Arial" w:cs="Arial"/>
          <w:b/>
          <w:sz w:val="20"/>
          <w:szCs w:val="20"/>
        </w:rPr>
        <w:lastRenderedPageBreak/>
        <w:t>SECTION B: Professional Qualities (to be completed only by a referee who is able to comment in a professional capacity on the applicant’s competence and potential)</w:t>
      </w:r>
    </w:p>
    <w:p w14:paraId="6ABE113A" w14:textId="77777777" w:rsidR="00C75769" w:rsidRDefault="00C75769">
      <w:pPr>
        <w:rPr>
          <w:rFonts w:ascii="Arial" w:eastAsia="Arial" w:hAnsi="Arial" w:cs="Arial"/>
          <w:b/>
          <w:sz w:val="20"/>
          <w:szCs w:val="20"/>
        </w:rPr>
      </w:pPr>
    </w:p>
    <w:p w14:paraId="18A7CE64" w14:textId="77777777" w:rsidR="00C75769" w:rsidRDefault="00000000">
      <w:pPr>
        <w:rPr>
          <w:rFonts w:ascii="Arial" w:eastAsia="Arial" w:hAnsi="Arial" w:cs="Arial"/>
          <w:sz w:val="20"/>
          <w:szCs w:val="20"/>
        </w:rPr>
      </w:pPr>
      <w:r>
        <w:rPr>
          <w:rFonts w:ascii="Arial" w:eastAsia="Arial" w:hAnsi="Arial" w:cs="Arial"/>
          <w:sz w:val="20"/>
          <w:szCs w:val="20"/>
        </w:rPr>
        <w:t>You are requested to assess the applicant’s performance in his or her present position, or his or her performance in the position in which you most recently worked with the applicant.</w:t>
      </w:r>
    </w:p>
    <w:p w14:paraId="78A59084" w14:textId="77777777" w:rsidR="00C75769" w:rsidRDefault="00C75769">
      <w:pPr>
        <w:rPr>
          <w:rFonts w:ascii="Arial" w:eastAsia="Arial" w:hAnsi="Arial" w:cs="Arial"/>
          <w:sz w:val="20"/>
          <w:szCs w:val="20"/>
        </w:rPr>
      </w:pPr>
    </w:p>
    <w:p w14:paraId="02A60F05" w14:textId="77777777" w:rsidR="00C75769" w:rsidRDefault="00000000">
      <w:pPr>
        <w:rPr>
          <w:rFonts w:ascii="Arial" w:eastAsia="Arial" w:hAnsi="Arial" w:cs="Arial"/>
          <w:sz w:val="20"/>
          <w:szCs w:val="20"/>
        </w:rPr>
      </w:pPr>
      <w:r>
        <w:rPr>
          <w:rFonts w:ascii="Arial" w:eastAsia="Arial" w:hAnsi="Arial" w:cs="Arial"/>
          <w:sz w:val="20"/>
          <w:szCs w:val="20"/>
        </w:rPr>
        <w:t>How would you rate this candidate in relation to all other candidates you know or you have had experience with?  Please use the following indicators:-</w:t>
      </w:r>
    </w:p>
    <w:p w14:paraId="379AD80E" w14:textId="77777777" w:rsidR="00C75769" w:rsidRDefault="00C75769">
      <w:pPr>
        <w:rPr>
          <w:rFonts w:ascii="Arial" w:eastAsia="Arial" w:hAnsi="Arial" w:cs="Arial"/>
          <w:sz w:val="20"/>
          <w:szCs w:val="20"/>
        </w:rPr>
      </w:pPr>
    </w:p>
    <w:p w14:paraId="4A5F757E" w14:textId="77777777" w:rsidR="00C75769" w:rsidRDefault="00000000">
      <w:pPr>
        <w:ind w:left="720" w:hanging="720"/>
        <w:rPr>
          <w:rFonts w:ascii="Arial" w:eastAsia="Arial" w:hAnsi="Arial" w:cs="Arial"/>
          <w:sz w:val="20"/>
          <w:szCs w:val="20"/>
        </w:rPr>
      </w:pPr>
      <w:r>
        <w:rPr>
          <w:rFonts w:ascii="Arial" w:eastAsia="Arial" w:hAnsi="Arial" w:cs="Arial"/>
          <w:b/>
          <w:sz w:val="20"/>
          <w:szCs w:val="20"/>
        </w:rPr>
        <w:t>S</w:t>
      </w:r>
      <w:r>
        <w:rPr>
          <w:rFonts w:ascii="Arial" w:eastAsia="Arial" w:hAnsi="Arial" w:cs="Arial"/>
          <w:sz w:val="20"/>
          <w:szCs w:val="20"/>
        </w:rPr>
        <w:tab/>
        <w:t>indicates that the applicant’s performance in this area is SUPERIOR – his or her performance consistently exceeds the normal expectations for his or her position.</w:t>
      </w:r>
    </w:p>
    <w:p w14:paraId="4B2B3C8A" w14:textId="77777777" w:rsidR="00C75769" w:rsidRDefault="00C75769">
      <w:pPr>
        <w:rPr>
          <w:rFonts w:ascii="Arial" w:eastAsia="Arial" w:hAnsi="Arial" w:cs="Arial"/>
          <w:sz w:val="20"/>
          <w:szCs w:val="20"/>
        </w:rPr>
      </w:pPr>
    </w:p>
    <w:p w14:paraId="54BE44D6" w14:textId="77777777" w:rsidR="00C75769" w:rsidRDefault="00000000">
      <w:pPr>
        <w:ind w:left="720" w:hanging="720"/>
        <w:rPr>
          <w:rFonts w:ascii="Arial" w:eastAsia="Arial" w:hAnsi="Arial" w:cs="Arial"/>
          <w:sz w:val="20"/>
          <w:szCs w:val="20"/>
        </w:rPr>
      </w:pPr>
      <w:r>
        <w:rPr>
          <w:rFonts w:ascii="Arial" w:eastAsia="Arial" w:hAnsi="Arial" w:cs="Arial"/>
          <w:b/>
          <w:sz w:val="20"/>
          <w:szCs w:val="20"/>
        </w:rPr>
        <w:t>VA</w:t>
      </w:r>
      <w:r>
        <w:rPr>
          <w:rFonts w:ascii="Arial" w:eastAsia="Arial" w:hAnsi="Arial" w:cs="Arial"/>
          <w:sz w:val="20"/>
          <w:szCs w:val="20"/>
        </w:rPr>
        <w:tab/>
        <w:t>indicates that the applicant’s performance in this area is VERY ACCEPTABLE – performance fully meets the required standard and occasionally exceeds the expected level of proficiency</w:t>
      </w:r>
    </w:p>
    <w:p w14:paraId="2263A341" w14:textId="77777777" w:rsidR="00C75769" w:rsidRDefault="00C75769">
      <w:pPr>
        <w:rPr>
          <w:rFonts w:ascii="Arial" w:eastAsia="Arial" w:hAnsi="Arial" w:cs="Arial"/>
          <w:sz w:val="20"/>
          <w:szCs w:val="20"/>
        </w:rPr>
      </w:pPr>
    </w:p>
    <w:p w14:paraId="637AC276" w14:textId="77777777" w:rsidR="00C75769" w:rsidRDefault="00000000">
      <w:pPr>
        <w:ind w:left="720" w:hanging="72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indicates that the applicant’s performance in this area is ACCEPTABLE – the applicant’s performance meets the required standard.  This is the standard for acceptable performance.</w:t>
      </w:r>
    </w:p>
    <w:p w14:paraId="77831E80" w14:textId="77777777" w:rsidR="00C75769" w:rsidRDefault="00C75769">
      <w:pPr>
        <w:rPr>
          <w:rFonts w:ascii="Arial" w:eastAsia="Arial" w:hAnsi="Arial" w:cs="Arial"/>
          <w:sz w:val="20"/>
          <w:szCs w:val="20"/>
        </w:rPr>
      </w:pPr>
    </w:p>
    <w:p w14:paraId="7C361B71" w14:textId="77777777" w:rsidR="00C75769" w:rsidRDefault="00000000">
      <w:pPr>
        <w:ind w:left="720" w:hanging="720"/>
        <w:rPr>
          <w:rFonts w:ascii="Arial" w:eastAsia="Arial" w:hAnsi="Arial" w:cs="Arial"/>
          <w:sz w:val="20"/>
          <w:szCs w:val="20"/>
        </w:rPr>
      </w:pPr>
      <w:r>
        <w:rPr>
          <w:rFonts w:ascii="Arial" w:eastAsia="Arial" w:hAnsi="Arial" w:cs="Arial"/>
          <w:b/>
          <w:sz w:val="20"/>
          <w:szCs w:val="20"/>
        </w:rPr>
        <w:t>BA</w:t>
      </w:r>
      <w:r>
        <w:rPr>
          <w:rFonts w:ascii="Arial" w:eastAsia="Arial" w:hAnsi="Arial" w:cs="Arial"/>
          <w:sz w:val="20"/>
          <w:szCs w:val="20"/>
        </w:rPr>
        <w:tab/>
        <w:t>indicates that the applicant’s performance in this area is BARELY ACCEPTABLE.   This rating should be used when the applicant’s performance is acceptable, but just meets the minimum expectations and shows occasional minor deficiencies or lack of experience that you believe can be improved.</w:t>
      </w:r>
    </w:p>
    <w:p w14:paraId="42C7C380" w14:textId="77777777" w:rsidR="00C75769" w:rsidRDefault="00C75769">
      <w:pPr>
        <w:rPr>
          <w:rFonts w:ascii="Arial" w:eastAsia="Arial" w:hAnsi="Arial" w:cs="Arial"/>
          <w:sz w:val="20"/>
          <w:szCs w:val="20"/>
        </w:rPr>
      </w:pPr>
    </w:p>
    <w:p w14:paraId="04A3CC50" w14:textId="77777777" w:rsidR="00C75769" w:rsidRDefault="00000000">
      <w:pPr>
        <w:ind w:left="720" w:hanging="720"/>
        <w:rPr>
          <w:rFonts w:ascii="Arial" w:eastAsia="Arial" w:hAnsi="Arial" w:cs="Arial"/>
          <w:sz w:val="20"/>
          <w:szCs w:val="20"/>
        </w:rPr>
      </w:pPr>
      <w:r>
        <w:rPr>
          <w:rFonts w:ascii="Arial" w:eastAsia="Arial" w:hAnsi="Arial" w:cs="Arial"/>
          <w:b/>
          <w:sz w:val="20"/>
          <w:szCs w:val="20"/>
        </w:rPr>
        <w:t>U</w:t>
      </w:r>
      <w:r>
        <w:rPr>
          <w:rFonts w:ascii="Arial" w:eastAsia="Arial" w:hAnsi="Arial" w:cs="Arial"/>
          <w:sz w:val="20"/>
          <w:szCs w:val="20"/>
        </w:rPr>
        <w:tab/>
        <w:t xml:space="preserve">indicates that the applicant’s </w:t>
      </w:r>
      <w:proofErr w:type="spellStart"/>
      <w:r>
        <w:rPr>
          <w:rFonts w:ascii="Arial" w:eastAsia="Arial" w:hAnsi="Arial" w:cs="Arial"/>
          <w:sz w:val="20"/>
          <w:szCs w:val="20"/>
        </w:rPr>
        <w:t>peformance</w:t>
      </w:r>
      <w:proofErr w:type="spellEnd"/>
      <w:r>
        <w:rPr>
          <w:rFonts w:ascii="Arial" w:eastAsia="Arial" w:hAnsi="Arial" w:cs="Arial"/>
          <w:sz w:val="20"/>
          <w:szCs w:val="20"/>
        </w:rPr>
        <w:t xml:space="preserve"> in this area is UNACCEPTABLE – the applicant’s performance in this area is not up to the standard the profession expects</w:t>
      </w:r>
    </w:p>
    <w:p w14:paraId="1AE1BF21" w14:textId="77777777" w:rsidR="00C75769" w:rsidRDefault="00C75769">
      <w:pPr>
        <w:rPr>
          <w:rFonts w:ascii="Arial" w:eastAsia="Arial" w:hAnsi="Arial" w:cs="Arial"/>
          <w:sz w:val="20"/>
          <w:szCs w:val="20"/>
        </w:rPr>
      </w:pPr>
    </w:p>
    <w:p w14:paraId="616E12F4" w14:textId="77777777" w:rsidR="00C75769" w:rsidRDefault="00000000">
      <w:pPr>
        <w:rPr>
          <w:rFonts w:ascii="Arial" w:eastAsia="Arial" w:hAnsi="Arial" w:cs="Arial"/>
          <w:sz w:val="20"/>
          <w:szCs w:val="20"/>
        </w:rPr>
      </w:pPr>
      <w:r>
        <w:rPr>
          <w:rFonts w:ascii="Arial" w:eastAsia="Arial" w:hAnsi="Arial" w:cs="Arial"/>
          <w:b/>
          <w:sz w:val="20"/>
          <w:szCs w:val="20"/>
        </w:rPr>
        <w:t>NA</w:t>
      </w:r>
      <w:r>
        <w:rPr>
          <w:rFonts w:ascii="Arial" w:eastAsia="Arial" w:hAnsi="Arial" w:cs="Arial"/>
          <w:sz w:val="20"/>
          <w:szCs w:val="20"/>
        </w:rPr>
        <w:tab/>
        <w:t>indicates NOT APPLICABLE OR NOT OBSERVED</w:t>
      </w:r>
    </w:p>
    <w:p w14:paraId="56D9FCCC" w14:textId="77777777" w:rsidR="00C75769" w:rsidRDefault="00C75769">
      <w:pPr>
        <w:rPr>
          <w:rFonts w:ascii="Arial" w:eastAsia="Arial" w:hAnsi="Arial" w:cs="Arial"/>
          <w:sz w:val="20"/>
          <w:szCs w:val="20"/>
        </w:rPr>
      </w:pPr>
    </w:p>
    <w:tbl>
      <w:tblPr>
        <w:tblStyle w:val="a"/>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4"/>
        <w:gridCol w:w="350"/>
        <w:gridCol w:w="494"/>
        <w:gridCol w:w="361"/>
        <w:gridCol w:w="505"/>
        <w:gridCol w:w="361"/>
        <w:gridCol w:w="505"/>
      </w:tblGrid>
      <w:tr w:rsidR="00C75769" w14:paraId="25E0EDC6" w14:textId="77777777">
        <w:tc>
          <w:tcPr>
            <w:tcW w:w="5714" w:type="dxa"/>
          </w:tcPr>
          <w:p w14:paraId="03C3F601" w14:textId="77777777" w:rsidR="00C75769" w:rsidRDefault="00C75769">
            <w:pPr>
              <w:rPr>
                <w:rFonts w:ascii="Arial" w:eastAsia="Arial" w:hAnsi="Arial" w:cs="Arial"/>
                <w:sz w:val="20"/>
                <w:szCs w:val="20"/>
              </w:rPr>
            </w:pPr>
          </w:p>
        </w:tc>
        <w:tc>
          <w:tcPr>
            <w:tcW w:w="350" w:type="dxa"/>
          </w:tcPr>
          <w:p w14:paraId="0FC13A51" w14:textId="77777777" w:rsidR="00C75769" w:rsidRDefault="00000000">
            <w:pPr>
              <w:rPr>
                <w:rFonts w:ascii="Arial" w:eastAsia="Arial" w:hAnsi="Arial" w:cs="Arial"/>
                <w:b/>
                <w:sz w:val="20"/>
                <w:szCs w:val="20"/>
              </w:rPr>
            </w:pPr>
            <w:r>
              <w:rPr>
                <w:rFonts w:ascii="Arial" w:eastAsia="Arial" w:hAnsi="Arial" w:cs="Arial"/>
                <w:b/>
                <w:sz w:val="20"/>
                <w:szCs w:val="20"/>
              </w:rPr>
              <w:t>S</w:t>
            </w:r>
          </w:p>
        </w:tc>
        <w:tc>
          <w:tcPr>
            <w:tcW w:w="494" w:type="dxa"/>
          </w:tcPr>
          <w:p w14:paraId="02E6E083" w14:textId="77777777" w:rsidR="00C75769" w:rsidRDefault="00000000">
            <w:pPr>
              <w:rPr>
                <w:rFonts w:ascii="Arial" w:eastAsia="Arial" w:hAnsi="Arial" w:cs="Arial"/>
                <w:b/>
                <w:sz w:val="20"/>
                <w:szCs w:val="20"/>
              </w:rPr>
            </w:pPr>
            <w:r>
              <w:rPr>
                <w:rFonts w:ascii="Arial" w:eastAsia="Arial" w:hAnsi="Arial" w:cs="Arial"/>
                <w:b/>
                <w:sz w:val="20"/>
                <w:szCs w:val="20"/>
              </w:rPr>
              <w:t>VA</w:t>
            </w:r>
          </w:p>
        </w:tc>
        <w:tc>
          <w:tcPr>
            <w:tcW w:w="361" w:type="dxa"/>
          </w:tcPr>
          <w:p w14:paraId="6E3FC612" w14:textId="77777777" w:rsidR="00C75769" w:rsidRDefault="00000000">
            <w:pPr>
              <w:rPr>
                <w:rFonts w:ascii="Arial" w:eastAsia="Arial" w:hAnsi="Arial" w:cs="Arial"/>
                <w:b/>
                <w:sz w:val="20"/>
                <w:szCs w:val="20"/>
              </w:rPr>
            </w:pPr>
            <w:r>
              <w:rPr>
                <w:rFonts w:ascii="Arial" w:eastAsia="Arial" w:hAnsi="Arial" w:cs="Arial"/>
                <w:b/>
                <w:sz w:val="20"/>
                <w:szCs w:val="20"/>
              </w:rPr>
              <w:t>A</w:t>
            </w:r>
          </w:p>
        </w:tc>
        <w:tc>
          <w:tcPr>
            <w:tcW w:w="505" w:type="dxa"/>
          </w:tcPr>
          <w:p w14:paraId="1F9EA17F" w14:textId="77777777" w:rsidR="00C75769" w:rsidRDefault="00000000">
            <w:pPr>
              <w:rPr>
                <w:rFonts w:ascii="Arial" w:eastAsia="Arial" w:hAnsi="Arial" w:cs="Arial"/>
                <w:b/>
                <w:sz w:val="20"/>
                <w:szCs w:val="20"/>
              </w:rPr>
            </w:pPr>
            <w:r>
              <w:rPr>
                <w:rFonts w:ascii="Arial" w:eastAsia="Arial" w:hAnsi="Arial" w:cs="Arial"/>
                <w:b/>
                <w:sz w:val="20"/>
                <w:szCs w:val="20"/>
              </w:rPr>
              <w:t>BA</w:t>
            </w:r>
          </w:p>
        </w:tc>
        <w:tc>
          <w:tcPr>
            <w:tcW w:w="361" w:type="dxa"/>
          </w:tcPr>
          <w:p w14:paraId="23A64068" w14:textId="77777777" w:rsidR="00C75769" w:rsidRDefault="00000000">
            <w:pPr>
              <w:rPr>
                <w:rFonts w:ascii="Arial" w:eastAsia="Arial" w:hAnsi="Arial" w:cs="Arial"/>
                <w:b/>
                <w:sz w:val="20"/>
                <w:szCs w:val="20"/>
              </w:rPr>
            </w:pPr>
            <w:r>
              <w:rPr>
                <w:rFonts w:ascii="Arial" w:eastAsia="Arial" w:hAnsi="Arial" w:cs="Arial"/>
                <w:b/>
                <w:sz w:val="20"/>
                <w:szCs w:val="20"/>
              </w:rPr>
              <w:t>U</w:t>
            </w:r>
          </w:p>
        </w:tc>
        <w:tc>
          <w:tcPr>
            <w:tcW w:w="505" w:type="dxa"/>
          </w:tcPr>
          <w:p w14:paraId="3C01A342" w14:textId="77777777" w:rsidR="00C75769" w:rsidRDefault="00000000">
            <w:pPr>
              <w:rPr>
                <w:rFonts w:ascii="Arial" w:eastAsia="Arial" w:hAnsi="Arial" w:cs="Arial"/>
                <w:b/>
                <w:sz w:val="20"/>
                <w:szCs w:val="20"/>
              </w:rPr>
            </w:pPr>
            <w:r>
              <w:rPr>
                <w:rFonts w:ascii="Arial" w:eastAsia="Arial" w:hAnsi="Arial" w:cs="Arial"/>
                <w:b/>
                <w:sz w:val="20"/>
                <w:szCs w:val="20"/>
              </w:rPr>
              <w:t>NA</w:t>
            </w:r>
          </w:p>
        </w:tc>
      </w:tr>
      <w:tr w:rsidR="00C75769" w14:paraId="08A1B2E0" w14:textId="77777777">
        <w:tc>
          <w:tcPr>
            <w:tcW w:w="5714" w:type="dxa"/>
          </w:tcPr>
          <w:p w14:paraId="410E93C1" w14:textId="77777777" w:rsidR="00C75769" w:rsidRDefault="00000000">
            <w:pPr>
              <w:rPr>
                <w:rFonts w:ascii="Arial" w:eastAsia="Arial" w:hAnsi="Arial" w:cs="Arial"/>
                <w:sz w:val="20"/>
                <w:szCs w:val="20"/>
              </w:rPr>
            </w:pPr>
            <w:r>
              <w:rPr>
                <w:rFonts w:ascii="Arial" w:eastAsia="Arial" w:hAnsi="Arial" w:cs="Arial"/>
                <w:sz w:val="20"/>
                <w:szCs w:val="20"/>
              </w:rPr>
              <w:t>Energy levels, and evidence of enthusiasm in the classroom</w:t>
            </w:r>
          </w:p>
        </w:tc>
        <w:tc>
          <w:tcPr>
            <w:tcW w:w="350" w:type="dxa"/>
          </w:tcPr>
          <w:p w14:paraId="6747303F" w14:textId="77777777" w:rsidR="00C75769" w:rsidRDefault="00C75769">
            <w:pPr>
              <w:rPr>
                <w:rFonts w:ascii="Arial" w:eastAsia="Arial" w:hAnsi="Arial" w:cs="Arial"/>
                <w:sz w:val="20"/>
                <w:szCs w:val="20"/>
              </w:rPr>
            </w:pPr>
          </w:p>
        </w:tc>
        <w:tc>
          <w:tcPr>
            <w:tcW w:w="494" w:type="dxa"/>
          </w:tcPr>
          <w:p w14:paraId="3112D8A0" w14:textId="77777777" w:rsidR="00C75769" w:rsidRDefault="00C75769">
            <w:pPr>
              <w:rPr>
                <w:rFonts w:ascii="Arial" w:eastAsia="Arial" w:hAnsi="Arial" w:cs="Arial"/>
                <w:sz w:val="20"/>
                <w:szCs w:val="20"/>
              </w:rPr>
            </w:pPr>
          </w:p>
        </w:tc>
        <w:tc>
          <w:tcPr>
            <w:tcW w:w="361" w:type="dxa"/>
          </w:tcPr>
          <w:p w14:paraId="3B0D2FA4" w14:textId="77777777" w:rsidR="00C75769" w:rsidRDefault="00C75769">
            <w:pPr>
              <w:rPr>
                <w:rFonts w:ascii="Arial" w:eastAsia="Arial" w:hAnsi="Arial" w:cs="Arial"/>
                <w:sz w:val="20"/>
                <w:szCs w:val="20"/>
              </w:rPr>
            </w:pPr>
          </w:p>
        </w:tc>
        <w:tc>
          <w:tcPr>
            <w:tcW w:w="505" w:type="dxa"/>
          </w:tcPr>
          <w:p w14:paraId="03E9854B" w14:textId="77777777" w:rsidR="00C75769" w:rsidRDefault="00C75769">
            <w:pPr>
              <w:rPr>
                <w:rFonts w:ascii="Arial" w:eastAsia="Arial" w:hAnsi="Arial" w:cs="Arial"/>
                <w:sz w:val="20"/>
                <w:szCs w:val="20"/>
              </w:rPr>
            </w:pPr>
          </w:p>
        </w:tc>
        <w:tc>
          <w:tcPr>
            <w:tcW w:w="361" w:type="dxa"/>
          </w:tcPr>
          <w:p w14:paraId="30AB3223" w14:textId="77777777" w:rsidR="00C75769" w:rsidRDefault="00C75769">
            <w:pPr>
              <w:rPr>
                <w:rFonts w:ascii="Arial" w:eastAsia="Arial" w:hAnsi="Arial" w:cs="Arial"/>
                <w:sz w:val="20"/>
                <w:szCs w:val="20"/>
              </w:rPr>
            </w:pPr>
          </w:p>
        </w:tc>
        <w:tc>
          <w:tcPr>
            <w:tcW w:w="505" w:type="dxa"/>
          </w:tcPr>
          <w:p w14:paraId="32AF42C8" w14:textId="77777777" w:rsidR="00C75769" w:rsidRDefault="00C75769">
            <w:pPr>
              <w:rPr>
                <w:rFonts w:ascii="Arial" w:eastAsia="Arial" w:hAnsi="Arial" w:cs="Arial"/>
                <w:sz w:val="20"/>
                <w:szCs w:val="20"/>
              </w:rPr>
            </w:pPr>
          </w:p>
        </w:tc>
      </w:tr>
      <w:tr w:rsidR="00C75769" w14:paraId="0BD485F3" w14:textId="77777777">
        <w:tc>
          <w:tcPr>
            <w:tcW w:w="5714" w:type="dxa"/>
          </w:tcPr>
          <w:p w14:paraId="3E57E20A" w14:textId="77777777" w:rsidR="00C75769" w:rsidRDefault="00000000">
            <w:pPr>
              <w:rPr>
                <w:rFonts w:ascii="Arial" w:eastAsia="Arial" w:hAnsi="Arial" w:cs="Arial"/>
                <w:sz w:val="20"/>
                <w:szCs w:val="20"/>
              </w:rPr>
            </w:pPr>
            <w:r>
              <w:rPr>
                <w:rFonts w:ascii="Arial" w:eastAsia="Arial" w:hAnsi="Arial" w:cs="Arial"/>
                <w:sz w:val="20"/>
                <w:szCs w:val="20"/>
              </w:rPr>
              <w:t>Teaching ability</w:t>
            </w:r>
          </w:p>
        </w:tc>
        <w:tc>
          <w:tcPr>
            <w:tcW w:w="350" w:type="dxa"/>
          </w:tcPr>
          <w:p w14:paraId="4C8768FB" w14:textId="77777777" w:rsidR="00C75769" w:rsidRDefault="00C75769">
            <w:pPr>
              <w:rPr>
                <w:rFonts w:ascii="Arial" w:eastAsia="Arial" w:hAnsi="Arial" w:cs="Arial"/>
                <w:sz w:val="20"/>
                <w:szCs w:val="20"/>
              </w:rPr>
            </w:pPr>
          </w:p>
        </w:tc>
        <w:tc>
          <w:tcPr>
            <w:tcW w:w="494" w:type="dxa"/>
          </w:tcPr>
          <w:p w14:paraId="01D34CBD" w14:textId="77777777" w:rsidR="00C75769" w:rsidRDefault="00C75769">
            <w:pPr>
              <w:rPr>
                <w:rFonts w:ascii="Arial" w:eastAsia="Arial" w:hAnsi="Arial" w:cs="Arial"/>
                <w:sz w:val="20"/>
                <w:szCs w:val="20"/>
              </w:rPr>
            </w:pPr>
          </w:p>
        </w:tc>
        <w:tc>
          <w:tcPr>
            <w:tcW w:w="361" w:type="dxa"/>
          </w:tcPr>
          <w:p w14:paraId="2233A330" w14:textId="77777777" w:rsidR="00C75769" w:rsidRDefault="00C75769">
            <w:pPr>
              <w:rPr>
                <w:rFonts w:ascii="Arial" w:eastAsia="Arial" w:hAnsi="Arial" w:cs="Arial"/>
                <w:sz w:val="20"/>
                <w:szCs w:val="20"/>
              </w:rPr>
            </w:pPr>
          </w:p>
        </w:tc>
        <w:tc>
          <w:tcPr>
            <w:tcW w:w="505" w:type="dxa"/>
          </w:tcPr>
          <w:p w14:paraId="32082894" w14:textId="77777777" w:rsidR="00C75769" w:rsidRDefault="00C75769">
            <w:pPr>
              <w:rPr>
                <w:rFonts w:ascii="Arial" w:eastAsia="Arial" w:hAnsi="Arial" w:cs="Arial"/>
                <w:sz w:val="20"/>
                <w:szCs w:val="20"/>
              </w:rPr>
            </w:pPr>
          </w:p>
        </w:tc>
        <w:tc>
          <w:tcPr>
            <w:tcW w:w="361" w:type="dxa"/>
          </w:tcPr>
          <w:p w14:paraId="7E0992D3" w14:textId="77777777" w:rsidR="00C75769" w:rsidRDefault="00C75769">
            <w:pPr>
              <w:rPr>
                <w:rFonts w:ascii="Arial" w:eastAsia="Arial" w:hAnsi="Arial" w:cs="Arial"/>
                <w:sz w:val="20"/>
                <w:szCs w:val="20"/>
              </w:rPr>
            </w:pPr>
          </w:p>
        </w:tc>
        <w:tc>
          <w:tcPr>
            <w:tcW w:w="505" w:type="dxa"/>
          </w:tcPr>
          <w:p w14:paraId="5052996B" w14:textId="77777777" w:rsidR="00C75769" w:rsidRDefault="00C75769">
            <w:pPr>
              <w:rPr>
                <w:rFonts w:ascii="Arial" w:eastAsia="Arial" w:hAnsi="Arial" w:cs="Arial"/>
                <w:sz w:val="20"/>
                <w:szCs w:val="20"/>
              </w:rPr>
            </w:pPr>
          </w:p>
        </w:tc>
      </w:tr>
      <w:tr w:rsidR="00C75769" w14:paraId="294A6E61" w14:textId="77777777">
        <w:tc>
          <w:tcPr>
            <w:tcW w:w="5714" w:type="dxa"/>
          </w:tcPr>
          <w:p w14:paraId="73237A37" w14:textId="77777777" w:rsidR="00C75769" w:rsidRDefault="00000000">
            <w:pPr>
              <w:rPr>
                <w:rFonts w:ascii="Arial" w:eastAsia="Arial" w:hAnsi="Arial" w:cs="Arial"/>
                <w:sz w:val="20"/>
                <w:szCs w:val="20"/>
              </w:rPr>
            </w:pPr>
            <w:r>
              <w:rPr>
                <w:rFonts w:ascii="Arial" w:eastAsia="Arial" w:hAnsi="Arial" w:cs="Arial"/>
                <w:sz w:val="20"/>
                <w:szCs w:val="20"/>
              </w:rPr>
              <w:t>Ability to earn and retain the respect of pupils</w:t>
            </w:r>
          </w:p>
        </w:tc>
        <w:tc>
          <w:tcPr>
            <w:tcW w:w="350" w:type="dxa"/>
          </w:tcPr>
          <w:p w14:paraId="33148000" w14:textId="77777777" w:rsidR="00C75769" w:rsidRDefault="00C75769">
            <w:pPr>
              <w:rPr>
                <w:rFonts w:ascii="Arial" w:eastAsia="Arial" w:hAnsi="Arial" w:cs="Arial"/>
                <w:sz w:val="20"/>
                <w:szCs w:val="20"/>
              </w:rPr>
            </w:pPr>
          </w:p>
        </w:tc>
        <w:tc>
          <w:tcPr>
            <w:tcW w:w="494" w:type="dxa"/>
          </w:tcPr>
          <w:p w14:paraId="347F48C2" w14:textId="77777777" w:rsidR="00C75769" w:rsidRDefault="00C75769">
            <w:pPr>
              <w:rPr>
                <w:rFonts w:ascii="Arial" w:eastAsia="Arial" w:hAnsi="Arial" w:cs="Arial"/>
                <w:sz w:val="20"/>
                <w:szCs w:val="20"/>
              </w:rPr>
            </w:pPr>
          </w:p>
        </w:tc>
        <w:tc>
          <w:tcPr>
            <w:tcW w:w="361" w:type="dxa"/>
          </w:tcPr>
          <w:p w14:paraId="1216FC44" w14:textId="77777777" w:rsidR="00C75769" w:rsidRDefault="00C75769">
            <w:pPr>
              <w:rPr>
                <w:rFonts w:ascii="Arial" w:eastAsia="Arial" w:hAnsi="Arial" w:cs="Arial"/>
                <w:sz w:val="20"/>
                <w:szCs w:val="20"/>
              </w:rPr>
            </w:pPr>
          </w:p>
        </w:tc>
        <w:tc>
          <w:tcPr>
            <w:tcW w:w="505" w:type="dxa"/>
          </w:tcPr>
          <w:p w14:paraId="16D8829D" w14:textId="77777777" w:rsidR="00C75769" w:rsidRDefault="00C75769">
            <w:pPr>
              <w:rPr>
                <w:rFonts w:ascii="Arial" w:eastAsia="Arial" w:hAnsi="Arial" w:cs="Arial"/>
                <w:sz w:val="20"/>
                <w:szCs w:val="20"/>
              </w:rPr>
            </w:pPr>
          </w:p>
        </w:tc>
        <w:tc>
          <w:tcPr>
            <w:tcW w:w="361" w:type="dxa"/>
          </w:tcPr>
          <w:p w14:paraId="0B178692" w14:textId="77777777" w:rsidR="00C75769" w:rsidRDefault="00C75769">
            <w:pPr>
              <w:rPr>
                <w:rFonts w:ascii="Arial" w:eastAsia="Arial" w:hAnsi="Arial" w:cs="Arial"/>
                <w:sz w:val="20"/>
                <w:szCs w:val="20"/>
              </w:rPr>
            </w:pPr>
          </w:p>
        </w:tc>
        <w:tc>
          <w:tcPr>
            <w:tcW w:w="505" w:type="dxa"/>
          </w:tcPr>
          <w:p w14:paraId="20925819" w14:textId="77777777" w:rsidR="00C75769" w:rsidRDefault="00C75769">
            <w:pPr>
              <w:rPr>
                <w:rFonts w:ascii="Arial" w:eastAsia="Arial" w:hAnsi="Arial" w:cs="Arial"/>
                <w:sz w:val="20"/>
                <w:szCs w:val="20"/>
              </w:rPr>
            </w:pPr>
          </w:p>
        </w:tc>
      </w:tr>
      <w:tr w:rsidR="00C75769" w14:paraId="6E32E4C0" w14:textId="77777777">
        <w:tc>
          <w:tcPr>
            <w:tcW w:w="5714" w:type="dxa"/>
          </w:tcPr>
          <w:p w14:paraId="27795B07" w14:textId="77777777" w:rsidR="00C75769" w:rsidRDefault="00000000">
            <w:pPr>
              <w:rPr>
                <w:rFonts w:ascii="Arial" w:eastAsia="Arial" w:hAnsi="Arial" w:cs="Arial"/>
                <w:sz w:val="20"/>
                <w:szCs w:val="20"/>
              </w:rPr>
            </w:pPr>
            <w:r>
              <w:rPr>
                <w:rFonts w:ascii="Arial" w:eastAsia="Arial" w:hAnsi="Arial" w:cs="Arial"/>
                <w:sz w:val="20"/>
                <w:szCs w:val="20"/>
              </w:rPr>
              <w:t>Ability to deal with students:</w:t>
            </w:r>
          </w:p>
          <w:p w14:paraId="75A5E292" w14:textId="77777777" w:rsidR="00C75769" w:rsidRDefault="00000000">
            <w:pPr>
              <w:rPr>
                <w:rFonts w:ascii="Arial" w:eastAsia="Arial" w:hAnsi="Arial" w:cs="Arial"/>
                <w:sz w:val="20"/>
                <w:szCs w:val="20"/>
              </w:rPr>
            </w:pPr>
            <w:hyperlink r:id="rId9">
              <w:r>
                <w:rPr>
                  <w:rFonts w:ascii="Arial" w:eastAsia="Arial" w:hAnsi="Arial" w:cs="Arial"/>
                  <w:color w:val="0000FF"/>
                  <w:sz w:val="20"/>
                  <w:szCs w:val="20"/>
                  <w:u w:val="single"/>
                </w:rPr>
                <w:t>www.childrensactionplan.govt.nz/childrens-workforce/safety-checking-and-the-workforce-restriction/</w:t>
              </w:r>
            </w:hyperlink>
          </w:p>
          <w:p w14:paraId="77F202BB" w14:textId="77777777" w:rsidR="00C75769" w:rsidRDefault="00C75769">
            <w:pPr>
              <w:rPr>
                <w:rFonts w:ascii="Arial" w:eastAsia="Arial" w:hAnsi="Arial" w:cs="Arial"/>
                <w:sz w:val="20"/>
                <w:szCs w:val="20"/>
              </w:rPr>
            </w:pPr>
          </w:p>
        </w:tc>
        <w:tc>
          <w:tcPr>
            <w:tcW w:w="350" w:type="dxa"/>
          </w:tcPr>
          <w:p w14:paraId="1A5FBE57" w14:textId="77777777" w:rsidR="00C75769" w:rsidRDefault="00C75769">
            <w:pPr>
              <w:rPr>
                <w:rFonts w:ascii="Arial" w:eastAsia="Arial" w:hAnsi="Arial" w:cs="Arial"/>
                <w:sz w:val="20"/>
                <w:szCs w:val="20"/>
              </w:rPr>
            </w:pPr>
          </w:p>
        </w:tc>
        <w:tc>
          <w:tcPr>
            <w:tcW w:w="494" w:type="dxa"/>
          </w:tcPr>
          <w:p w14:paraId="6615D390" w14:textId="77777777" w:rsidR="00C75769" w:rsidRDefault="00C75769">
            <w:pPr>
              <w:rPr>
                <w:rFonts w:ascii="Arial" w:eastAsia="Arial" w:hAnsi="Arial" w:cs="Arial"/>
                <w:sz w:val="20"/>
                <w:szCs w:val="20"/>
              </w:rPr>
            </w:pPr>
          </w:p>
        </w:tc>
        <w:tc>
          <w:tcPr>
            <w:tcW w:w="361" w:type="dxa"/>
          </w:tcPr>
          <w:p w14:paraId="6E6231D9" w14:textId="77777777" w:rsidR="00C75769" w:rsidRDefault="00C75769">
            <w:pPr>
              <w:rPr>
                <w:rFonts w:ascii="Arial" w:eastAsia="Arial" w:hAnsi="Arial" w:cs="Arial"/>
                <w:sz w:val="20"/>
                <w:szCs w:val="20"/>
              </w:rPr>
            </w:pPr>
          </w:p>
        </w:tc>
        <w:tc>
          <w:tcPr>
            <w:tcW w:w="505" w:type="dxa"/>
          </w:tcPr>
          <w:p w14:paraId="481F394F" w14:textId="77777777" w:rsidR="00C75769" w:rsidRDefault="00C75769">
            <w:pPr>
              <w:rPr>
                <w:rFonts w:ascii="Arial" w:eastAsia="Arial" w:hAnsi="Arial" w:cs="Arial"/>
                <w:sz w:val="20"/>
                <w:szCs w:val="20"/>
              </w:rPr>
            </w:pPr>
          </w:p>
        </w:tc>
        <w:tc>
          <w:tcPr>
            <w:tcW w:w="361" w:type="dxa"/>
          </w:tcPr>
          <w:p w14:paraId="70E65FB1" w14:textId="77777777" w:rsidR="00C75769" w:rsidRDefault="00C75769">
            <w:pPr>
              <w:rPr>
                <w:rFonts w:ascii="Arial" w:eastAsia="Arial" w:hAnsi="Arial" w:cs="Arial"/>
                <w:sz w:val="20"/>
                <w:szCs w:val="20"/>
              </w:rPr>
            </w:pPr>
          </w:p>
        </w:tc>
        <w:tc>
          <w:tcPr>
            <w:tcW w:w="505" w:type="dxa"/>
          </w:tcPr>
          <w:p w14:paraId="50F1FAE4" w14:textId="77777777" w:rsidR="00C75769" w:rsidRDefault="00C75769">
            <w:pPr>
              <w:rPr>
                <w:rFonts w:ascii="Arial" w:eastAsia="Arial" w:hAnsi="Arial" w:cs="Arial"/>
                <w:sz w:val="20"/>
                <w:szCs w:val="20"/>
              </w:rPr>
            </w:pPr>
          </w:p>
        </w:tc>
      </w:tr>
      <w:tr w:rsidR="00C75769" w14:paraId="51F9506B" w14:textId="77777777">
        <w:tc>
          <w:tcPr>
            <w:tcW w:w="5714" w:type="dxa"/>
          </w:tcPr>
          <w:p w14:paraId="317E977B" w14:textId="77777777" w:rsidR="00C75769" w:rsidRDefault="00000000">
            <w:pPr>
              <w:rPr>
                <w:rFonts w:ascii="Arial" w:eastAsia="Arial" w:hAnsi="Arial" w:cs="Arial"/>
                <w:sz w:val="20"/>
                <w:szCs w:val="20"/>
              </w:rPr>
            </w:pPr>
            <w:r>
              <w:rPr>
                <w:rFonts w:ascii="Arial" w:eastAsia="Arial" w:hAnsi="Arial" w:cs="Arial"/>
                <w:sz w:val="20"/>
                <w:szCs w:val="20"/>
              </w:rPr>
              <w:t>Ability to accept delegation and direction</w:t>
            </w:r>
          </w:p>
        </w:tc>
        <w:tc>
          <w:tcPr>
            <w:tcW w:w="350" w:type="dxa"/>
          </w:tcPr>
          <w:p w14:paraId="60861BBA" w14:textId="77777777" w:rsidR="00C75769" w:rsidRDefault="00C75769">
            <w:pPr>
              <w:rPr>
                <w:rFonts w:ascii="Arial" w:eastAsia="Arial" w:hAnsi="Arial" w:cs="Arial"/>
                <w:sz w:val="20"/>
                <w:szCs w:val="20"/>
              </w:rPr>
            </w:pPr>
          </w:p>
        </w:tc>
        <w:tc>
          <w:tcPr>
            <w:tcW w:w="494" w:type="dxa"/>
          </w:tcPr>
          <w:p w14:paraId="13E2AACE" w14:textId="77777777" w:rsidR="00C75769" w:rsidRDefault="00C75769">
            <w:pPr>
              <w:rPr>
                <w:rFonts w:ascii="Arial" w:eastAsia="Arial" w:hAnsi="Arial" w:cs="Arial"/>
                <w:sz w:val="20"/>
                <w:szCs w:val="20"/>
              </w:rPr>
            </w:pPr>
          </w:p>
        </w:tc>
        <w:tc>
          <w:tcPr>
            <w:tcW w:w="361" w:type="dxa"/>
          </w:tcPr>
          <w:p w14:paraId="79BF5A74" w14:textId="77777777" w:rsidR="00C75769" w:rsidRDefault="00C75769">
            <w:pPr>
              <w:rPr>
                <w:rFonts w:ascii="Arial" w:eastAsia="Arial" w:hAnsi="Arial" w:cs="Arial"/>
                <w:sz w:val="20"/>
                <w:szCs w:val="20"/>
              </w:rPr>
            </w:pPr>
          </w:p>
        </w:tc>
        <w:tc>
          <w:tcPr>
            <w:tcW w:w="505" w:type="dxa"/>
          </w:tcPr>
          <w:p w14:paraId="3CFE0821" w14:textId="77777777" w:rsidR="00C75769" w:rsidRDefault="00C75769">
            <w:pPr>
              <w:rPr>
                <w:rFonts w:ascii="Arial" w:eastAsia="Arial" w:hAnsi="Arial" w:cs="Arial"/>
                <w:sz w:val="20"/>
                <w:szCs w:val="20"/>
              </w:rPr>
            </w:pPr>
          </w:p>
        </w:tc>
        <w:tc>
          <w:tcPr>
            <w:tcW w:w="361" w:type="dxa"/>
          </w:tcPr>
          <w:p w14:paraId="788ABAB8" w14:textId="77777777" w:rsidR="00C75769" w:rsidRDefault="00C75769">
            <w:pPr>
              <w:rPr>
                <w:rFonts w:ascii="Arial" w:eastAsia="Arial" w:hAnsi="Arial" w:cs="Arial"/>
                <w:sz w:val="20"/>
                <w:szCs w:val="20"/>
              </w:rPr>
            </w:pPr>
          </w:p>
        </w:tc>
        <w:tc>
          <w:tcPr>
            <w:tcW w:w="505" w:type="dxa"/>
          </w:tcPr>
          <w:p w14:paraId="7D2A11C9" w14:textId="77777777" w:rsidR="00C75769" w:rsidRDefault="00C75769">
            <w:pPr>
              <w:rPr>
                <w:rFonts w:ascii="Arial" w:eastAsia="Arial" w:hAnsi="Arial" w:cs="Arial"/>
                <w:sz w:val="20"/>
                <w:szCs w:val="20"/>
              </w:rPr>
            </w:pPr>
          </w:p>
        </w:tc>
      </w:tr>
      <w:tr w:rsidR="00C75769" w14:paraId="5A5C7DB0" w14:textId="77777777">
        <w:tc>
          <w:tcPr>
            <w:tcW w:w="5714" w:type="dxa"/>
          </w:tcPr>
          <w:p w14:paraId="648EF136" w14:textId="77777777" w:rsidR="00C75769" w:rsidRDefault="00000000">
            <w:pPr>
              <w:rPr>
                <w:rFonts w:ascii="Arial" w:eastAsia="Arial" w:hAnsi="Arial" w:cs="Arial"/>
                <w:sz w:val="20"/>
                <w:szCs w:val="20"/>
              </w:rPr>
            </w:pPr>
            <w:r>
              <w:rPr>
                <w:rFonts w:ascii="Arial" w:eastAsia="Arial" w:hAnsi="Arial" w:cs="Arial"/>
                <w:sz w:val="20"/>
                <w:szCs w:val="20"/>
              </w:rPr>
              <w:t>Ability to work with other staff to achieve a goal</w:t>
            </w:r>
          </w:p>
        </w:tc>
        <w:tc>
          <w:tcPr>
            <w:tcW w:w="350" w:type="dxa"/>
          </w:tcPr>
          <w:p w14:paraId="5AC88460" w14:textId="77777777" w:rsidR="00C75769" w:rsidRDefault="00C75769">
            <w:pPr>
              <w:rPr>
                <w:rFonts w:ascii="Arial" w:eastAsia="Arial" w:hAnsi="Arial" w:cs="Arial"/>
                <w:sz w:val="20"/>
                <w:szCs w:val="20"/>
              </w:rPr>
            </w:pPr>
          </w:p>
        </w:tc>
        <w:tc>
          <w:tcPr>
            <w:tcW w:w="494" w:type="dxa"/>
          </w:tcPr>
          <w:p w14:paraId="598B35F5" w14:textId="77777777" w:rsidR="00C75769" w:rsidRDefault="00C75769">
            <w:pPr>
              <w:rPr>
                <w:rFonts w:ascii="Arial" w:eastAsia="Arial" w:hAnsi="Arial" w:cs="Arial"/>
                <w:sz w:val="20"/>
                <w:szCs w:val="20"/>
              </w:rPr>
            </w:pPr>
          </w:p>
        </w:tc>
        <w:tc>
          <w:tcPr>
            <w:tcW w:w="361" w:type="dxa"/>
          </w:tcPr>
          <w:p w14:paraId="4CA1E519" w14:textId="77777777" w:rsidR="00C75769" w:rsidRDefault="00C75769">
            <w:pPr>
              <w:rPr>
                <w:rFonts w:ascii="Arial" w:eastAsia="Arial" w:hAnsi="Arial" w:cs="Arial"/>
                <w:sz w:val="20"/>
                <w:szCs w:val="20"/>
              </w:rPr>
            </w:pPr>
          </w:p>
        </w:tc>
        <w:tc>
          <w:tcPr>
            <w:tcW w:w="505" w:type="dxa"/>
          </w:tcPr>
          <w:p w14:paraId="79DEDBE7" w14:textId="77777777" w:rsidR="00C75769" w:rsidRDefault="00C75769">
            <w:pPr>
              <w:rPr>
                <w:rFonts w:ascii="Arial" w:eastAsia="Arial" w:hAnsi="Arial" w:cs="Arial"/>
                <w:sz w:val="20"/>
                <w:szCs w:val="20"/>
              </w:rPr>
            </w:pPr>
          </w:p>
        </w:tc>
        <w:tc>
          <w:tcPr>
            <w:tcW w:w="361" w:type="dxa"/>
          </w:tcPr>
          <w:p w14:paraId="75A7155D" w14:textId="77777777" w:rsidR="00C75769" w:rsidRDefault="00C75769">
            <w:pPr>
              <w:rPr>
                <w:rFonts w:ascii="Arial" w:eastAsia="Arial" w:hAnsi="Arial" w:cs="Arial"/>
                <w:sz w:val="20"/>
                <w:szCs w:val="20"/>
              </w:rPr>
            </w:pPr>
          </w:p>
        </w:tc>
        <w:tc>
          <w:tcPr>
            <w:tcW w:w="505" w:type="dxa"/>
          </w:tcPr>
          <w:p w14:paraId="25EB9915" w14:textId="77777777" w:rsidR="00C75769" w:rsidRDefault="00C75769">
            <w:pPr>
              <w:rPr>
                <w:rFonts w:ascii="Arial" w:eastAsia="Arial" w:hAnsi="Arial" w:cs="Arial"/>
                <w:sz w:val="20"/>
                <w:szCs w:val="20"/>
              </w:rPr>
            </w:pPr>
          </w:p>
        </w:tc>
      </w:tr>
      <w:tr w:rsidR="00C75769" w14:paraId="55617DC9" w14:textId="77777777">
        <w:tc>
          <w:tcPr>
            <w:tcW w:w="5714" w:type="dxa"/>
          </w:tcPr>
          <w:p w14:paraId="294EB895" w14:textId="77777777" w:rsidR="00C75769" w:rsidRDefault="00000000">
            <w:pPr>
              <w:rPr>
                <w:rFonts w:ascii="Arial" w:eastAsia="Arial" w:hAnsi="Arial" w:cs="Arial"/>
                <w:sz w:val="20"/>
                <w:szCs w:val="20"/>
              </w:rPr>
            </w:pPr>
            <w:r>
              <w:rPr>
                <w:rFonts w:ascii="Arial" w:eastAsia="Arial" w:hAnsi="Arial" w:cs="Arial"/>
                <w:sz w:val="20"/>
                <w:szCs w:val="20"/>
              </w:rPr>
              <w:t>Ability in the planning, preparation and management of resources</w:t>
            </w:r>
          </w:p>
        </w:tc>
        <w:tc>
          <w:tcPr>
            <w:tcW w:w="350" w:type="dxa"/>
          </w:tcPr>
          <w:p w14:paraId="4C0BF855" w14:textId="77777777" w:rsidR="00C75769" w:rsidRDefault="00C75769">
            <w:pPr>
              <w:rPr>
                <w:rFonts w:ascii="Arial" w:eastAsia="Arial" w:hAnsi="Arial" w:cs="Arial"/>
                <w:sz w:val="20"/>
                <w:szCs w:val="20"/>
              </w:rPr>
            </w:pPr>
          </w:p>
        </w:tc>
        <w:tc>
          <w:tcPr>
            <w:tcW w:w="494" w:type="dxa"/>
          </w:tcPr>
          <w:p w14:paraId="0242A44F" w14:textId="77777777" w:rsidR="00C75769" w:rsidRDefault="00C75769">
            <w:pPr>
              <w:rPr>
                <w:rFonts w:ascii="Arial" w:eastAsia="Arial" w:hAnsi="Arial" w:cs="Arial"/>
                <w:sz w:val="20"/>
                <w:szCs w:val="20"/>
              </w:rPr>
            </w:pPr>
          </w:p>
        </w:tc>
        <w:tc>
          <w:tcPr>
            <w:tcW w:w="361" w:type="dxa"/>
          </w:tcPr>
          <w:p w14:paraId="51A60C7E" w14:textId="77777777" w:rsidR="00C75769" w:rsidRDefault="00C75769">
            <w:pPr>
              <w:rPr>
                <w:rFonts w:ascii="Arial" w:eastAsia="Arial" w:hAnsi="Arial" w:cs="Arial"/>
                <w:sz w:val="20"/>
                <w:szCs w:val="20"/>
              </w:rPr>
            </w:pPr>
          </w:p>
        </w:tc>
        <w:tc>
          <w:tcPr>
            <w:tcW w:w="505" w:type="dxa"/>
          </w:tcPr>
          <w:p w14:paraId="6A3A148A" w14:textId="77777777" w:rsidR="00C75769" w:rsidRDefault="00C75769">
            <w:pPr>
              <w:rPr>
                <w:rFonts w:ascii="Arial" w:eastAsia="Arial" w:hAnsi="Arial" w:cs="Arial"/>
                <w:sz w:val="20"/>
                <w:szCs w:val="20"/>
              </w:rPr>
            </w:pPr>
          </w:p>
        </w:tc>
        <w:tc>
          <w:tcPr>
            <w:tcW w:w="361" w:type="dxa"/>
          </w:tcPr>
          <w:p w14:paraId="5132F003" w14:textId="77777777" w:rsidR="00C75769" w:rsidRDefault="00C75769">
            <w:pPr>
              <w:rPr>
                <w:rFonts w:ascii="Arial" w:eastAsia="Arial" w:hAnsi="Arial" w:cs="Arial"/>
                <w:sz w:val="20"/>
                <w:szCs w:val="20"/>
              </w:rPr>
            </w:pPr>
          </w:p>
        </w:tc>
        <w:tc>
          <w:tcPr>
            <w:tcW w:w="505" w:type="dxa"/>
          </w:tcPr>
          <w:p w14:paraId="2A2E82ED" w14:textId="77777777" w:rsidR="00C75769" w:rsidRDefault="00C75769">
            <w:pPr>
              <w:rPr>
                <w:rFonts w:ascii="Arial" w:eastAsia="Arial" w:hAnsi="Arial" w:cs="Arial"/>
                <w:sz w:val="20"/>
                <w:szCs w:val="20"/>
              </w:rPr>
            </w:pPr>
          </w:p>
        </w:tc>
      </w:tr>
      <w:tr w:rsidR="00C75769" w14:paraId="24688AEC" w14:textId="77777777">
        <w:tc>
          <w:tcPr>
            <w:tcW w:w="5714" w:type="dxa"/>
          </w:tcPr>
          <w:p w14:paraId="182370FF" w14:textId="77777777" w:rsidR="00C75769" w:rsidRDefault="00000000">
            <w:pPr>
              <w:rPr>
                <w:rFonts w:ascii="Arial" w:eastAsia="Arial" w:hAnsi="Arial" w:cs="Arial"/>
                <w:sz w:val="20"/>
                <w:szCs w:val="20"/>
              </w:rPr>
            </w:pPr>
            <w:r>
              <w:rPr>
                <w:rFonts w:ascii="Arial" w:eastAsia="Arial" w:hAnsi="Arial" w:cs="Arial"/>
                <w:sz w:val="20"/>
                <w:szCs w:val="20"/>
              </w:rPr>
              <w:t>Ability to have fun and enjoy teaching and the company of staff and students</w:t>
            </w:r>
          </w:p>
        </w:tc>
        <w:tc>
          <w:tcPr>
            <w:tcW w:w="350" w:type="dxa"/>
          </w:tcPr>
          <w:p w14:paraId="22B2AC79" w14:textId="77777777" w:rsidR="00C75769" w:rsidRDefault="00C75769">
            <w:pPr>
              <w:rPr>
                <w:rFonts w:ascii="Arial" w:eastAsia="Arial" w:hAnsi="Arial" w:cs="Arial"/>
                <w:sz w:val="20"/>
                <w:szCs w:val="20"/>
              </w:rPr>
            </w:pPr>
          </w:p>
        </w:tc>
        <w:tc>
          <w:tcPr>
            <w:tcW w:w="494" w:type="dxa"/>
          </w:tcPr>
          <w:p w14:paraId="3B8F5C86" w14:textId="77777777" w:rsidR="00C75769" w:rsidRDefault="00C75769">
            <w:pPr>
              <w:rPr>
                <w:rFonts w:ascii="Arial" w:eastAsia="Arial" w:hAnsi="Arial" w:cs="Arial"/>
                <w:sz w:val="20"/>
                <w:szCs w:val="20"/>
              </w:rPr>
            </w:pPr>
          </w:p>
        </w:tc>
        <w:tc>
          <w:tcPr>
            <w:tcW w:w="361" w:type="dxa"/>
          </w:tcPr>
          <w:p w14:paraId="05DD4DDC" w14:textId="77777777" w:rsidR="00C75769" w:rsidRDefault="00C75769">
            <w:pPr>
              <w:rPr>
                <w:rFonts w:ascii="Arial" w:eastAsia="Arial" w:hAnsi="Arial" w:cs="Arial"/>
                <w:sz w:val="20"/>
                <w:szCs w:val="20"/>
              </w:rPr>
            </w:pPr>
          </w:p>
        </w:tc>
        <w:tc>
          <w:tcPr>
            <w:tcW w:w="505" w:type="dxa"/>
          </w:tcPr>
          <w:p w14:paraId="1600A7D9" w14:textId="77777777" w:rsidR="00C75769" w:rsidRDefault="00C75769">
            <w:pPr>
              <w:rPr>
                <w:rFonts w:ascii="Arial" w:eastAsia="Arial" w:hAnsi="Arial" w:cs="Arial"/>
                <w:sz w:val="20"/>
                <w:szCs w:val="20"/>
              </w:rPr>
            </w:pPr>
          </w:p>
        </w:tc>
        <w:tc>
          <w:tcPr>
            <w:tcW w:w="361" w:type="dxa"/>
          </w:tcPr>
          <w:p w14:paraId="3233E8C7" w14:textId="77777777" w:rsidR="00C75769" w:rsidRDefault="00C75769">
            <w:pPr>
              <w:rPr>
                <w:rFonts w:ascii="Arial" w:eastAsia="Arial" w:hAnsi="Arial" w:cs="Arial"/>
                <w:sz w:val="20"/>
                <w:szCs w:val="20"/>
              </w:rPr>
            </w:pPr>
          </w:p>
        </w:tc>
        <w:tc>
          <w:tcPr>
            <w:tcW w:w="505" w:type="dxa"/>
          </w:tcPr>
          <w:p w14:paraId="0C75F5EF" w14:textId="77777777" w:rsidR="00C75769" w:rsidRDefault="00C75769">
            <w:pPr>
              <w:rPr>
                <w:rFonts w:ascii="Arial" w:eastAsia="Arial" w:hAnsi="Arial" w:cs="Arial"/>
                <w:sz w:val="20"/>
                <w:szCs w:val="20"/>
              </w:rPr>
            </w:pPr>
          </w:p>
        </w:tc>
      </w:tr>
      <w:tr w:rsidR="00C75769" w14:paraId="523BE4B0" w14:textId="77777777">
        <w:tc>
          <w:tcPr>
            <w:tcW w:w="5714" w:type="dxa"/>
          </w:tcPr>
          <w:p w14:paraId="59A642F2" w14:textId="77777777" w:rsidR="00C75769" w:rsidRDefault="00000000">
            <w:pPr>
              <w:rPr>
                <w:rFonts w:ascii="Arial" w:eastAsia="Arial" w:hAnsi="Arial" w:cs="Arial"/>
                <w:sz w:val="20"/>
                <w:szCs w:val="20"/>
              </w:rPr>
            </w:pPr>
            <w:r>
              <w:rPr>
                <w:rFonts w:ascii="Arial" w:eastAsia="Arial" w:hAnsi="Arial" w:cs="Arial"/>
                <w:sz w:val="20"/>
                <w:szCs w:val="20"/>
              </w:rPr>
              <w:t>Potential for leadership/promotion in schools in the future</w:t>
            </w:r>
          </w:p>
        </w:tc>
        <w:tc>
          <w:tcPr>
            <w:tcW w:w="350" w:type="dxa"/>
          </w:tcPr>
          <w:p w14:paraId="5A631521" w14:textId="77777777" w:rsidR="00C75769" w:rsidRDefault="00C75769">
            <w:pPr>
              <w:rPr>
                <w:rFonts w:ascii="Arial" w:eastAsia="Arial" w:hAnsi="Arial" w:cs="Arial"/>
                <w:sz w:val="20"/>
                <w:szCs w:val="20"/>
              </w:rPr>
            </w:pPr>
          </w:p>
        </w:tc>
        <w:tc>
          <w:tcPr>
            <w:tcW w:w="494" w:type="dxa"/>
          </w:tcPr>
          <w:p w14:paraId="262E7D50" w14:textId="77777777" w:rsidR="00C75769" w:rsidRDefault="00C75769">
            <w:pPr>
              <w:rPr>
                <w:rFonts w:ascii="Arial" w:eastAsia="Arial" w:hAnsi="Arial" w:cs="Arial"/>
                <w:sz w:val="20"/>
                <w:szCs w:val="20"/>
              </w:rPr>
            </w:pPr>
          </w:p>
        </w:tc>
        <w:tc>
          <w:tcPr>
            <w:tcW w:w="361" w:type="dxa"/>
          </w:tcPr>
          <w:p w14:paraId="608A363C" w14:textId="77777777" w:rsidR="00C75769" w:rsidRDefault="00C75769">
            <w:pPr>
              <w:rPr>
                <w:rFonts w:ascii="Arial" w:eastAsia="Arial" w:hAnsi="Arial" w:cs="Arial"/>
                <w:sz w:val="20"/>
                <w:szCs w:val="20"/>
              </w:rPr>
            </w:pPr>
          </w:p>
        </w:tc>
        <w:tc>
          <w:tcPr>
            <w:tcW w:w="505" w:type="dxa"/>
          </w:tcPr>
          <w:p w14:paraId="314F8346" w14:textId="77777777" w:rsidR="00C75769" w:rsidRDefault="00C75769">
            <w:pPr>
              <w:rPr>
                <w:rFonts w:ascii="Arial" w:eastAsia="Arial" w:hAnsi="Arial" w:cs="Arial"/>
                <w:sz w:val="20"/>
                <w:szCs w:val="20"/>
              </w:rPr>
            </w:pPr>
          </w:p>
        </w:tc>
        <w:tc>
          <w:tcPr>
            <w:tcW w:w="361" w:type="dxa"/>
          </w:tcPr>
          <w:p w14:paraId="526BE859" w14:textId="77777777" w:rsidR="00C75769" w:rsidRDefault="00C75769">
            <w:pPr>
              <w:rPr>
                <w:rFonts w:ascii="Arial" w:eastAsia="Arial" w:hAnsi="Arial" w:cs="Arial"/>
                <w:sz w:val="20"/>
                <w:szCs w:val="20"/>
              </w:rPr>
            </w:pPr>
          </w:p>
        </w:tc>
        <w:tc>
          <w:tcPr>
            <w:tcW w:w="505" w:type="dxa"/>
          </w:tcPr>
          <w:p w14:paraId="10BD88F5" w14:textId="77777777" w:rsidR="00C75769" w:rsidRDefault="00C75769">
            <w:pPr>
              <w:rPr>
                <w:rFonts w:ascii="Arial" w:eastAsia="Arial" w:hAnsi="Arial" w:cs="Arial"/>
                <w:sz w:val="20"/>
                <w:szCs w:val="20"/>
              </w:rPr>
            </w:pPr>
          </w:p>
        </w:tc>
      </w:tr>
      <w:tr w:rsidR="00C75769" w14:paraId="51330CA7" w14:textId="77777777">
        <w:tc>
          <w:tcPr>
            <w:tcW w:w="5714" w:type="dxa"/>
          </w:tcPr>
          <w:p w14:paraId="5EC10AED" w14:textId="77777777" w:rsidR="00C75769" w:rsidRDefault="00000000">
            <w:pPr>
              <w:rPr>
                <w:rFonts w:ascii="Arial" w:eastAsia="Arial" w:hAnsi="Arial" w:cs="Arial"/>
                <w:sz w:val="20"/>
                <w:szCs w:val="20"/>
              </w:rPr>
            </w:pPr>
            <w:r>
              <w:rPr>
                <w:rFonts w:ascii="Arial" w:eastAsia="Arial" w:hAnsi="Arial" w:cs="Arial"/>
                <w:sz w:val="20"/>
                <w:szCs w:val="20"/>
              </w:rPr>
              <w:t>Professional standards for dress, speech and relationships with peers and students</w:t>
            </w:r>
          </w:p>
        </w:tc>
        <w:tc>
          <w:tcPr>
            <w:tcW w:w="350" w:type="dxa"/>
          </w:tcPr>
          <w:p w14:paraId="2ECD21E1" w14:textId="77777777" w:rsidR="00C75769" w:rsidRDefault="00C75769">
            <w:pPr>
              <w:rPr>
                <w:rFonts w:ascii="Arial" w:eastAsia="Arial" w:hAnsi="Arial" w:cs="Arial"/>
                <w:sz w:val="20"/>
                <w:szCs w:val="20"/>
              </w:rPr>
            </w:pPr>
          </w:p>
        </w:tc>
        <w:tc>
          <w:tcPr>
            <w:tcW w:w="494" w:type="dxa"/>
          </w:tcPr>
          <w:p w14:paraId="0E999147" w14:textId="77777777" w:rsidR="00C75769" w:rsidRDefault="00C75769">
            <w:pPr>
              <w:rPr>
                <w:rFonts w:ascii="Arial" w:eastAsia="Arial" w:hAnsi="Arial" w:cs="Arial"/>
                <w:sz w:val="20"/>
                <w:szCs w:val="20"/>
              </w:rPr>
            </w:pPr>
          </w:p>
        </w:tc>
        <w:tc>
          <w:tcPr>
            <w:tcW w:w="361" w:type="dxa"/>
          </w:tcPr>
          <w:p w14:paraId="346710C8" w14:textId="77777777" w:rsidR="00C75769" w:rsidRDefault="00C75769">
            <w:pPr>
              <w:rPr>
                <w:rFonts w:ascii="Arial" w:eastAsia="Arial" w:hAnsi="Arial" w:cs="Arial"/>
                <w:sz w:val="20"/>
                <w:szCs w:val="20"/>
              </w:rPr>
            </w:pPr>
          </w:p>
        </w:tc>
        <w:tc>
          <w:tcPr>
            <w:tcW w:w="505" w:type="dxa"/>
          </w:tcPr>
          <w:p w14:paraId="70FBA723" w14:textId="77777777" w:rsidR="00C75769" w:rsidRDefault="00C75769">
            <w:pPr>
              <w:rPr>
                <w:rFonts w:ascii="Arial" w:eastAsia="Arial" w:hAnsi="Arial" w:cs="Arial"/>
                <w:sz w:val="20"/>
                <w:szCs w:val="20"/>
              </w:rPr>
            </w:pPr>
          </w:p>
        </w:tc>
        <w:tc>
          <w:tcPr>
            <w:tcW w:w="361" w:type="dxa"/>
          </w:tcPr>
          <w:p w14:paraId="0147EBCB" w14:textId="77777777" w:rsidR="00C75769" w:rsidRDefault="00C75769">
            <w:pPr>
              <w:rPr>
                <w:rFonts w:ascii="Arial" w:eastAsia="Arial" w:hAnsi="Arial" w:cs="Arial"/>
                <w:sz w:val="20"/>
                <w:szCs w:val="20"/>
              </w:rPr>
            </w:pPr>
          </w:p>
        </w:tc>
        <w:tc>
          <w:tcPr>
            <w:tcW w:w="505" w:type="dxa"/>
          </w:tcPr>
          <w:p w14:paraId="3F2D8ACF" w14:textId="77777777" w:rsidR="00C75769" w:rsidRDefault="00C75769">
            <w:pPr>
              <w:rPr>
                <w:rFonts w:ascii="Arial" w:eastAsia="Arial" w:hAnsi="Arial" w:cs="Arial"/>
                <w:sz w:val="20"/>
                <w:szCs w:val="20"/>
              </w:rPr>
            </w:pPr>
          </w:p>
        </w:tc>
      </w:tr>
      <w:tr w:rsidR="00C75769" w14:paraId="3DD4C41A" w14:textId="77777777">
        <w:tc>
          <w:tcPr>
            <w:tcW w:w="5714" w:type="dxa"/>
          </w:tcPr>
          <w:p w14:paraId="2E7945B9" w14:textId="77777777" w:rsidR="00C75769" w:rsidRDefault="00000000">
            <w:pPr>
              <w:rPr>
                <w:rFonts w:ascii="Arial" w:eastAsia="Arial" w:hAnsi="Arial" w:cs="Arial"/>
                <w:sz w:val="20"/>
                <w:szCs w:val="20"/>
              </w:rPr>
            </w:pPr>
            <w:r>
              <w:rPr>
                <w:rFonts w:ascii="Arial" w:eastAsia="Arial" w:hAnsi="Arial" w:cs="Arial"/>
                <w:sz w:val="20"/>
                <w:szCs w:val="20"/>
              </w:rPr>
              <w:t>Willingness and ability to keep up-to-date with professional developments</w:t>
            </w:r>
          </w:p>
        </w:tc>
        <w:tc>
          <w:tcPr>
            <w:tcW w:w="350" w:type="dxa"/>
          </w:tcPr>
          <w:p w14:paraId="7D74A8FD" w14:textId="77777777" w:rsidR="00C75769" w:rsidRDefault="00C75769">
            <w:pPr>
              <w:rPr>
                <w:rFonts w:ascii="Arial" w:eastAsia="Arial" w:hAnsi="Arial" w:cs="Arial"/>
                <w:sz w:val="20"/>
                <w:szCs w:val="20"/>
              </w:rPr>
            </w:pPr>
          </w:p>
        </w:tc>
        <w:tc>
          <w:tcPr>
            <w:tcW w:w="494" w:type="dxa"/>
          </w:tcPr>
          <w:p w14:paraId="7F83E97E" w14:textId="77777777" w:rsidR="00C75769" w:rsidRDefault="00C75769">
            <w:pPr>
              <w:rPr>
                <w:rFonts w:ascii="Arial" w:eastAsia="Arial" w:hAnsi="Arial" w:cs="Arial"/>
                <w:sz w:val="20"/>
                <w:szCs w:val="20"/>
              </w:rPr>
            </w:pPr>
          </w:p>
        </w:tc>
        <w:tc>
          <w:tcPr>
            <w:tcW w:w="361" w:type="dxa"/>
          </w:tcPr>
          <w:p w14:paraId="02A18315" w14:textId="77777777" w:rsidR="00C75769" w:rsidRDefault="00C75769">
            <w:pPr>
              <w:rPr>
                <w:rFonts w:ascii="Arial" w:eastAsia="Arial" w:hAnsi="Arial" w:cs="Arial"/>
                <w:sz w:val="20"/>
                <w:szCs w:val="20"/>
              </w:rPr>
            </w:pPr>
          </w:p>
        </w:tc>
        <w:tc>
          <w:tcPr>
            <w:tcW w:w="505" w:type="dxa"/>
          </w:tcPr>
          <w:p w14:paraId="092E7D4C" w14:textId="77777777" w:rsidR="00C75769" w:rsidRDefault="00C75769">
            <w:pPr>
              <w:rPr>
                <w:rFonts w:ascii="Arial" w:eastAsia="Arial" w:hAnsi="Arial" w:cs="Arial"/>
                <w:sz w:val="20"/>
                <w:szCs w:val="20"/>
              </w:rPr>
            </w:pPr>
          </w:p>
        </w:tc>
        <w:tc>
          <w:tcPr>
            <w:tcW w:w="361" w:type="dxa"/>
          </w:tcPr>
          <w:p w14:paraId="578976B8" w14:textId="77777777" w:rsidR="00C75769" w:rsidRDefault="00C75769">
            <w:pPr>
              <w:rPr>
                <w:rFonts w:ascii="Arial" w:eastAsia="Arial" w:hAnsi="Arial" w:cs="Arial"/>
                <w:sz w:val="20"/>
                <w:szCs w:val="20"/>
              </w:rPr>
            </w:pPr>
          </w:p>
        </w:tc>
        <w:tc>
          <w:tcPr>
            <w:tcW w:w="505" w:type="dxa"/>
          </w:tcPr>
          <w:p w14:paraId="4F9C64D3" w14:textId="77777777" w:rsidR="00C75769" w:rsidRDefault="00C75769">
            <w:pPr>
              <w:rPr>
                <w:rFonts w:ascii="Arial" w:eastAsia="Arial" w:hAnsi="Arial" w:cs="Arial"/>
                <w:sz w:val="20"/>
                <w:szCs w:val="20"/>
              </w:rPr>
            </w:pPr>
          </w:p>
        </w:tc>
      </w:tr>
      <w:tr w:rsidR="00C75769" w14:paraId="6B1FFA17" w14:textId="77777777">
        <w:tc>
          <w:tcPr>
            <w:tcW w:w="5714" w:type="dxa"/>
          </w:tcPr>
          <w:p w14:paraId="2673DDEF" w14:textId="77777777" w:rsidR="00C75769" w:rsidRDefault="00000000">
            <w:pPr>
              <w:rPr>
                <w:rFonts w:ascii="Arial" w:eastAsia="Arial" w:hAnsi="Arial" w:cs="Arial"/>
                <w:sz w:val="20"/>
                <w:szCs w:val="20"/>
              </w:rPr>
            </w:pPr>
            <w:r>
              <w:rPr>
                <w:rFonts w:ascii="Arial" w:eastAsia="Arial" w:hAnsi="Arial" w:cs="Arial"/>
                <w:sz w:val="20"/>
                <w:szCs w:val="20"/>
              </w:rPr>
              <w:t>Ability to earn and retain the respect of colleagues</w:t>
            </w:r>
          </w:p>
        </w:tc>
        <w:tc>
          <w:tcPr>
            <w:tcW w:w="350" w:type="dxa"/>
          </w:tcPr>
          <w:p w14:paraId="4615CE0D" w14:textId="77777777" w:rsidR="00C75769" w:rsidRDefault="00C75769">
            <w:pPr>
              <w:rPr>
                <w:rFonts w:ascii="Arial" w:eastAsia="Arial" w:hAnsi="Arial" w:cs="Arial"/>
                <w:sz w:val="20"/>
                <w:szCs w:val="20"/>
              </w:rPr>
            </w:pPr>
          </w:p>
        </w:tc>
        <w:tc>
          <w:tcPr>
            <w:tcW w:w="494" w:type="dxa"/>
          </w:tcPr>
          <w:p w14:paraId="4D8E935A" w14:textId="77777777" w:rsidR="00C75769" w:rsidRDefault="00C75769">
            <w:pPr>
              <w:rPr>
                <w:rFonts w:ascii="Arial" w:eastAsia="Arial" w:hAnsi="Arial" w:cs="Arial"/>
                <w:sz w:val="20"/>
                <w:szCs w:val="20"/>
              </w:rPr>
            </w:pPr>
          </w:p>
        </w:tc>
        <w:tc>
          <w:tcPr>
            <w:tcW w:w="361" w:type="dxa"/>
          </w:tcPr>
          <w:p w14:paraId="71B7BA3C" w14:textId="77777777" w:rsidR="00C75769" w:rsidRDefault="00C75769">
            <w:pPr>
              <w:rPr>
                <w:rFonts w:ascii="Arial" w:eastAsia="Arial" w:hAnsi="Arial" w:cs="Arial"/>
                <w:sz w:val="20"/>
                <w:szCs w:val="20"/>
              </w:rPr>
            </w:pPr>
          </w:p>
        </w:tc>
        <w:tc>
          <w:tcPr>
            <w:tcW w:w="505" w:type="dxa"/>
          </w:tcPr>
          <w:p w14:paraId="30708822" w14:textId="77777777" w:rsidR="00C75769" w:rsidRDefault="00C75769">
            <w:pPr>
              <w:rPr>
                <w:rFonts w:ascii="Arial" w:eastAsia="Arial" w:hAnsi="Arial" w:cs="Arial"/>
                <w:sz w:val="20"/>
                <w:szCs w:val="20"/>
              </w:rPr>
            </w:pPr>
          </w:p>
        </w:tc>
        <w:tc>
          <w:tcPr>
            <w:tcW w:w="361" w:type="dxa"/>
          </w:tcPr>
          <w:p w14:paraId="68234F66" w14:textId="77777777" w:rsidR="00C75769" w:rsidRDefault="00C75769">
            <w:pPr>
              <w:rPr>
                <w:rFonts w:ascii="Arial" w:eastAsia="Arial" w:hAnsi="Arial" w:cs="Arial"/>
                <w:sz w:val="20"/>
                <w:szCs w:val="20"/>
              </w:rPr>
            </w:pPr>
          </w:p>
        </w:tc>
        <w:tc>
          <w:tcPr>
            <w:tcW w:w="505" w:type="dxa"/>
          </w:tcPr>
          <w:p w14:paraId="2DA9EE19" w14:textId="77777777" w:rsidR="00C75769" w:rsidRDefault="00C75769">
            <w:pPr>
              <w:rPr>
                <w:rFonts w:ascii="Arial" w:eastAsia="Arial" w:hAnsi="Arial" w:cs="Arial"/>
                <w:sz w:val="20"/>
                <w:szCs w:val="20"/>
              </w:rPr>
            </w:pPr>
          </w:p>
        </w:tc>
      </w:tr>
      <w:tr w:rsidR="00C75769" w14:paraId="28F5BB0D" w14:textId="77777777">
        <w:tc>
          <w:tcPr>
            <w:tcW w:w="5714" w:type="dxa"/>
          </w:tcPr>
          <w:p w14:paraId="44CA295C" w14:textId="77777777" w:rsidR="00C75769" w:rsidRDefault="00000000">
            <w:pPr>
              <w:rPr>
                <w:rFonts w:ascii="Arial" w:eastAsia="Arial" w:hAnsi="Arial" w:cs="Arial"/>
                <w:sz w:val="20"/>
                <w:szCs w:val="20"/>
              </w:rPr>
            </w:pPr>
            <w:r>
              <w:rPr>
                <w:rFonts w:ascii="Arial" w:eastAsia="Arial" w:hAnsi="Arial" w:cs="Arial"/>
                <w:sz w:val="20"/>
                <w:szCs w:val="20"/>
              </w:rPr>
              <w:t>Ability to successfully manage work place conflict</w:t>
            </w:r>
          </w:p>
        </w:tc>
        <w:tc>
          <w:tcPr>
            <w:tcW w:w="350" w:type="dxa"/>
          </w:tcPr>
          <w:p w14:paraId="1AA18292" w14:textId="77777777" w:rsidR="00C75769" w:rsidRDefault="00C75769">
            <w:pPr>
              <w:rPr>
                <w:rFonts w:ascii="Arial" w:eastAsia="Arial" w:hAnsi="Arial" w:cs="Arial"/>
                <w:sz w:val="20"/>
                <w:szCs w:val="20"/>
              </w:rPr>
            </w:pPr>
          </w:p>
        </w:tc>
        <w:tc>
          <w:tcPr>
            <w:tcW w:w="494" w:type="dxa"/>
          </w:tcPr>
          <w:p w14:paraId="411ACDD7" w14:textId="77777777" w:rsidR="00C75769" w:rsidRDefault="00C75769">
            <w:pPr>
              <w:rPr>
                <w:rFonts w:ascii="Arial" w:eastAsia="Arial" w:hAnsi="Arial" w:cs="Arial"/>
                <w:sz w:val="20"/>
                <w:szCs w:val="20"/>
              </w:rPr>
            </w:pPr>
          </w:p>
        </w:tc>
        <w:tc>
          <w:tcPr>
            <w:tcW w:w="361" w:type="dxa"/>
          </w:tcPr>
          <w:p w14:paraId="3C5790CA" w14:textId="77777777" w:rsidR="00C75769" w:rsidRDefault="00C75769">
            <w:pPr>
              <w:rPr>
                <w:rFonts w:ascii="Arial" w:eastAsia="Arial" w:hAnsi="Arial" w:cs="Arial"/>
                <w:sz w:val="20"/>
                <w:szCs w:val="20"/>
              </w:rPr>
            </w:pPr>
          </w:p>
        </w:tc>
        <w:tc>
          <w:tcPr>
            <w:tcW w:w="505" w:type="dxa"/>
          </w:tcPr>
          <w:p w14:paraId="065A6D81" w14:textId="77777777" w:rsidR="00C75769" w:rsidRDefault="00C75769">
            <w:pPr>
              <w:rPr>
                <w:rFonts w:ascii="Arial" w:eastAsia="Arial" w:hAnsi="Arial" w:cs="Arial"/>
                <w:sz w:val="20"/>
                <w:szCs w:val="20"/>
              </w:rPr>
            </w:pPr>
          </w:p>
        </w:tc>
        <w:tc>
          <w:tcPr>
            <w:tcW w:w="361" w:type="dxa"/>
          </w:tcPr>
          <w:p w14:paraId="5627925A" w14:textId="77777777" w:rsidR="00C75769" w:rsidRDefault="00C75769">
            <w:pPr>
              <w:rPr>
                <w:rFonts w:ascii="Arial" w:eastAsia="Arial" w:hAnsi="Arial" w:cs="Arial"/>
                <w:sz w:val="20"/>
                <w:szCs w:val="20"/>
              </w:rPr>
            </w:pPr>
          </w:p>
        </w:tc>
        <w:tc>
          <w:tcPr>
            <w:tcW w:w="505" w:type="dxa"/>
          </w:tcPr>
          <w:p w14:paraId="47267224" w14:textId="77777777" w:rsidR="00C75769" w:rsidRDefault="00C75769">
            <w:pPr>
              <w:rPr>
                <w:rFonts w:ascii="Arial" w:eastAsia="Arial" w:hAnsi="Arial" w:cs="Arial"/>
                <w:sz w:val="20"/>
                <w:szCs w:val="20"/>
              </w:rPr>
            </w:pPr>
          </w:p>
        </w:tc>
      </w:tr>
      <w:tr w:rsidR="00C75769" w14:paraId="7C93669A" w14:textId="77777777">
        <w:tc>
          <w:tcPr>
            <w:tcW w:w="5714" w:type="dxa"/>
          </w:tcPr>
          <w:p w14:paraId="7615B1BE" w14:textId="77777777" w:rsidR="00C75769" w:rsidRDefault="00000000">
            <w:pPr>
              <w:rPr>
                <w:rFonts w:ascii="Arial" w:eastAsia="Arial" w:hAnsi="Arial" w:cs="Arial"/>
                <w:sz w:val="20"/>
                <w:szCs w:val="20"/>
              </w:rPr>
            </w:pPr>
            <w:r>
              <w:rPr>
                <w:rFonts w:ascii="Arial" w:eastAsia="Arial" w:hAnsi="Arial" w:cs="Arial"/>
                <w:sz w:val="20"/>
                <w:szCs w:val="20"/>
              </w:rPr>
              <w:t xml:space="preserve"> Knowledge and understanding special needs including inclusive practice.</w:t>
            </w:r>
          </w:p>
        </w:tc>
        <w:tc>
          <w:tcPr>
            <w:tcW w:w="350" w:type="dxa"/>
          </w:tcPr>
          <w:p w14:paraId="3950C5ED" w14:textId="77777777" w:rsidR="00C75769" w:rsidRDefault="00C75769">
            <w:pPr>
              <w:rPr>
                <w:rFonts w:ascii="Arial" w:eastAsia="Arial" w:hAnsi="Arial" w:cs="Arial"/>
                <w:sz w:val="20"/>
                <w:szCs w:val="20"/>
              </w:rPr>
            </w:pPr>
          </w:p>
        </w:tc>
        <w:tc>
          <w:tcPr>
            <w:tcW w:w="494" w:type="dxa"/>
          </w:tcPr>
          <w:p w14:paraId="6AC5F155" w14:textId="77777777" w:rsidR="00C75769" w:rsidRDefault="00C75769">
            <w:pPr>
              <w:rPr>
                <w:rFonts w:ascii="Arial" w:eastAsia="Arial" w:hAnsi="Arial" w:cs="Arial"/>
                <w:sz w:val="20"/>
                <w:szCs w:val="20"/>
              </w:rPr>
            </w:pPr>
          </w:p>
        </w:tc>
        <w:tc>
          <w:tcPr>
            <w:tcW w:w="361" w:type="dxa"/>
          </w:tcPr>
          <w:p w14:paraId="46C83AB9" w14:textId="77777777" w:rsidR="00C75769" w:rsidRDefault="00C75769">
            <w:pPr>
              <w:rPr>
                <w:rFonts w:ascii="Arial" w:eastAsia="Arial" w:hAnsi="Arial" w:cs="Arial"/>
                <w:sz w:val="20"/>
                <w:szCs w:val="20"/>
              </w:rPr>
            </w:pPr>
          </w:p>
        </w:tc>
        <w:tc>
          <w:tcPr>
            <w:tcW w:w="505" w:type="dxa"/>
          </w:tcPr>
          <w:p w14:paraId="0A8193F7" w14:textId="77777777" w:rsidR="00C75769" w:rsidRDefault="00C75769">
            <w:pPr>
              <w:rPr>
                <w:rFonts w:ascii="Arial" w:eastAsia="Arial" w:hAnsi="Arial" w:cs="Arial"/>
                <w:sz w:val="20"/>
                <w:szCs w:val="20"/>
              </w:rPr>
            </w:pPr>
          </w:p>
        </w:tc>
        <w:tc>
          <w:tcPr>
            <w:tcW w:w="361" w:type="dxa"/>
          </w:tcPr>
          <w:p w14:paraId="28162C85" w14:textId="77777777" w:rsidR="00C75769" w:rsidRDefault="00C75769">
            <w:pPr>
              <w:rPr>
                <w:rFonts w:ascii="Arial" w:eastAsia="Arial" w:hAnsi="Arial" w:cs="Arial"/>
                <w:sz w:val="20"/>
                <w:szCs w:val="20"/>
              </w:rPr>
            </w:pPr>
          </w:p>
        </w:tc>
        <w:tc>
          <w:tcPr>
            <w:tcW w:w="505" w:type="dxa"/>
          </w:tcPr>
          <w:p w14:paraId="75B6B039" w14:textId="77777777" w:rsidR="00C75769" w:rsidRDefault="00C75769">
            <w:pPr>
              <w:rPr>
                <w:rFonts w:ascii="Arial" w:eastAsia="Arial" w:hAnsi="Arial" w:cs="Arial"/>
                <w:sz w:val="20"/>
                <w:szCs w:val="20"/>
              </w:rPr>
            </w:pPr>
          </w:p>
        </w:tc>
      </w:tr>
      <w:tr w:rsidR="00C75769" w14:paraId="593E260D" w14:textId="77777777">
        <w:tc>
          <w:tcPr>
            <w:tcW w:w="5714" w:type="dxa"/>
          </w:tcPr>
          <w:p w14:paraId="3DD4115D" w14:textId="77777777" w:rsidR="00C75769" w:rsidRDefault="00000000">
            <w:pPr>
              <w:rPr>
                <w:rFonts w:ascii="Arial" w:eastAsia="Arial" w:hAnsi="Arial" w:cs="Arial"/>
                <w:sz w:val="20"/>
                <w:szCs w:val="20"/>
              </w:rPr>
            </w:pPr>
            <w:r>
              <w:rPr>
                <w:rFonts w:ascii="Arial" w:eastAsia="Arial" w:hAnsi="Arial" w:cs="Arial"/>
                <w:sz w:val="20"/>
                <w:szCs w:val="20"/>
              </w:rPr>
              <w:t>Physical and emotional fitness for the position</w:t>
            </w:r>
          </w:p>
        </w:tc>
        <w:tc>
          <w:tcPr>
            <w:tcW w:w="350" w:type="dxa"/>
          </w:tcPr>
          <w:p w14:paraId="0BAAFA86" w14:textId="77777777" w:rsidR="00C75769" w:rsidRDefault="00C75769">
            <w:pPr>
              <w:rPr>
                <w:rFonts w:ascii="Arial" w:eastAsia="Arial" w:hAnsi="Arial" w:cs="Arial"/>
                <w:sz w:val="20"/>
                <w:szCs w:val="20"/>
              </w:rPr>
            </w:pPr>
          </w:p>
        </w:tc>
        <w:tc>
          <w:tcPr>
            <w:tcW w:w="494" w:type="dxa"/>
          </w:tcPr>
          <w:p w14:paraId="3959A313" w14:textId="77777777" w:rsidR="00C75769" w:rsidRDefault="00C75769">
            <w:pPr>
              <w:rPr>
                <w:rFonts w:ascii="Arial" w:eastAsia="Arial" w:hAnsi="Arial" w:cs="Arial"/>
                <w:sz w:val="20"/>
                <w:szCs w:val="20"/>
              </w:rPr>
            </w:pPr>
          </w:p>
        </w:tc>
        <w:tc>
          <w:tcPr>
            <w:tcW w:w="361" w:type="dxa"/>
          </w:tcPr>
          <w:p w14:paraId="3ED1D2D0" w14:textId="77777777" w:rsidR="00C75769" w:rsidRDefault="00C75769">
            <w:pPr>
              <w:rPr>
                <w:rFonts w:ascii="Arial" w:eastAsia="Arial" w:hAnsi="Arial" w:cs="Arial"/>
                <w:sz w:val="20"/>
                <w:szCs w:val="20"/>
              </w:rPr>
            </w:pPr>
          </w:p>
        </w:tc>
        <w:tc>
          <w:tcPr>
            <w:tcW w:w="505" w:type="dxa"/>
          </w:tcPr>
          <w:p w14:paraId="12915746" w14:textId="77777777" w:rsidR="00C75769" w:rsidRDefault="00C75769">
            <w:pPr>
              <w:rPr>
                <w:rFonts w:ascii="Arial" w:eastAsia="Arial" w:hAnsi="Arial" w:cs="Arial"/>
                <w:sz w:val="20"/>
                <w:szCs w:val="20"/>
              </w:rPr>
            </w:pPr>
          </w:p>
        </w:tc>
        <w:tc>
          <w:tcPr>
            <w:tcW w:w="361" w:type="dxa"/>
          </w:tcPr>
          <w:p w14:paraId="6CCDC682" w14:textId="77777777" w:rsidR="00C75769" w:rsidRDefault="00C75769">
            <w:pPr>
              <w:rPr>
                <w:rFonts w:ascii="Arial" w:eastAsia="Arial" w:hAnsi="Arial" w:cs="Arial"/>
                <w:sz w:val="20"/>
                <w:szCs w:val="20"/>
              </w:rPr>
            </w:pPr>
          </w:p>
        </w:tc>
        <w:tc>
          <w:tcPr>
            <w:tcW w:w="505" w:type="dxa"/>
          </w:tcPr>
          <w:p w14:paraId="2D455E44" w14:textId="77777777" w:rsidR="00C75769" w:rsidRDefault="00C75769">
            <w:pPr>
              <w:rPr>
                <w:rFonts w:ascii="Arial" w:eastAsia="Arial" w:hAnsi="Arial" w:cs="Arial"/>
                <w:sz w:val="20"/>
                <w:szCs w:val="20"/>
              </w:rPr>
            </w:pPr>
          </w:p>
        </w:tc>
      </w:tr>
    </w:tbl>
    <w:p w14:paraId="4046A846" w14:textId="77777777" w:rsidR="00C75769" w:rsidRDefault="00C75769">
      <w:pPr>
        <w:rPr>
          <w:rFonts w:ascii="Arial" w:eastAsia="Arial" w:hAnsi="Arial" w:cs="Arial"/>
          <w:sz w:val="20"/>
          <w:szCs w:val="20"/>
        </w:rPr>
      </w:pPr>
    </w:p>
    <w:p w14:paraId="71B26051" w14:textId="77777777" w:rsidR="00C75769" w:rsidRDefault="00000000">
      <w:pPr>
        <w:rPr>
          <w:rFonts w:ascii="Arial" w:eastAsia="Arial" w:hAnsi="Arial" w:cs="Arial"/>
          <w:b/>
          <w:sz w:val="20"/>
          <w:szCs w:val="20"/>
        </w:rPr>
      </w:pPr>
      <w:r>
        <w:rPr>
          <w:rFonts w:ascii="Arial" w:eastAsia="Arial" w:hAnsi="Arial" w:cs="Arial"/>
          <w:b/>
          <w:sz w:val="20"/>
          <w:szCs w:val="20"/>
        </w:rPr>
        <w:t>REFEREE’S DECLARATION</w:t>
      </w:r>
    </w:p>
    <w:p w14:paraId="6325E9ED" w14:textId="77777777" w:rsidR="00C75769" w:rsidRDefault="00000000">
      <w:pPr>
        <w:rPr>
          <w:rFonts w:ascii="Arial" w:eastAsia="Arial" w:hAnsi="Arial" w:cs="Arial"/>
          <w:b/>
          <w:sz w:val="20"/>
          <w:szCs w:val="20"/>
        </w:rPr>
      </w:pPr>
      <w:r>
        <w:rPr>
          <w:rFonts w:ascii="Arial" w:eastAsia="Arial" w:hAnsi="Arial" w:cs="Arial"/>
          <w:b/>
          <w:sz w:val="20"/>
          <w:szCs w:val="20"/>
        </w:rPr>
        <w:t>To the best of my knowledge and belief the information given about this applicant and accompanying documentation is true and correct.</w:t>
      </w:r>
    </w:p>
    <w:p w14:paraId="408C1585" w14:textId="77777777" w:rsidR="00C75769" w:rsidRDefault="00C75769">
      <w:pPr>
        <w:rPr>
          <w:rFonts w:ascii="Arial" w:eastAsia="Arial" w:hAnsi="Arial" w:cs="Arial"/>
          <w:b/>
          <w:sz w:val="20"/>
          <w:szCs w:val="20"/>
        </w:rPr>
      </w:pPr>
    </w:p>
    <w:p w14:paraId="592262C9" w14:textId="77777777" w:rsidR="00C75769" w:rsidRDefault="00000000">
      <w:pPr>
        <w:rPr>
          <w:rFonts w:ascii="Arial" w:eastAsia="Arial" w:hAnsi="Arial" w:cs="Arial"/>
          <w:b/>
          <w:sz w:val="20"/>
          <w:szCs w:val="20"/>
        </w:rPr>
      </w:pPr>
      <w:r>
        <w:rPr>
          <w:rFonts w:ascii="Arial" w:eastAsia="Arial" w:hAnsi="Arial" w:cs="Arial"/>
          <w:b/>
          <w:sz w:val="20"/>
          <w:szCs w:val="20"/>
        </w:rPr>
        <w:t>Signed: …………………………………………….</w:t>
      </w:r>
      <w:r>
        <w:rPr>
          <w:rFonts w:ascii="Arial" w:eastAsia="Arial" w:hAnsi="Arial" w:cs="Arial"/>
          <w:b/>
          <w:sz w:val="20"/>
          <w:szCs w:val="20"/>
        </w:rPr>
        <w:tab/>
        <w:t>Date:……………………………………..</w:t>
      </w:r>
    </w:p>
    <w:sectPr w:rsidR="00C75769">
      <w:pgSz w:w="11900" w:h="16840"/>
      <w:pgMar w:top="426"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D7A38"/>
    <w:multiLevelType w:val="multilevel"/>
    <w:tmpl w:val="29A4F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211CF0"/>
    <w:multiLevelType w:val="multilevel"/>
    <w:tmpl w:val="A1305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3884">
    <w:abstractNumId w:val="1"/>
  </w:num>
  <w:num w:numId="2" w16cid:durableId="79949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69"/>
    <w:rsid w:val="00C75769"/>
    <w:rsid w:val="00E05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353BDFE"/>
  <w15:docId w15:val="{80FBBDD6-45AC-E045-AD00-C9C4801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5A66"/>
    <w:pPr>
      <w:ind w:left="720"/>
      <w:contextualSpacing/>
    </w:pPr>
  </w:style>
  <w:style w:type="table" w:styleId="TableGrid">
    <w:name w:val="Table Grid"/>
    <w:basedOn w:val="TableNormal"/>
    <w:uiPriority w:val="59"/>
    <w:rsid w:val="0012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A3F"/>
    <w:rPr>
      <w:color w:val="0000FF" w:themeColor="hyperlink"/>
      <w:u w:val="single"/>
    </w:rPr>
  </w:style>
  <w:style w:type="character" w:styleId="FollowedHyperlink">
    <w:name w:val="FollowedHyperlink"/>
    <w:basedOn w:val="DefaultParagraphFont"/>
    <w:uiPriority w:val="99"/>
    <w:semiHidden/>
    <w:unhideWhenUsed/>
    <w:rsid w:val="00121A3F"/>
    <w:rPr>
      <w:color w:val="800080" w:themeColor="followedHyperlink"/>
      <w:u w:val="single"/>
    </w:rPr>
  </w:style>
  <w:style w:type="paragraph" w:styleId="BalloonText">
    <w:name w:val="Balloon Text"/>
    <w:basedOn w:val="Normal"/>
    <w:link w:val="BalloonTextChar"/>
    <w:uiPriority w:val="99"/>
    <w:semiHidden/>
    <w:unhideWhenUsed/>
    <w:rsid w:val="00121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A3F"/>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ncipal@murraysbay.school.nz" TargetMode="External"/><Relationship Id="rId3" Type="http://schemas.openxmlformats.org/officeDocument/2006/relationships/styles" Target="styles.xml"/><Relationship Id="rId7" Type="http://schemas.openxmlformats.org/officeDocument/2006/relationships/hyperlink" Target="mailto:principal@murraysbay.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rensactionplan.govt.nz/childrens-workforce/safety-checking-and-the-workforce-restr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1qOojo6ECjgsqRJbqVBqEG9IA==">AMUW2mVYvtPHE3lMtKbp7baC02GkRSbVwfuumO9f45mv4MClny4+djcvd2T+SMsicvYKdxIB375zvoH7z3jAeUfiUO1ZVryA8swQ+oxWnvSr9JiC3KkNVhY=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Microsoft Office User</cp:lastModifiedBy>
  <cp:revision>2</cp:revision>
  <dcterms:created xsi:type="dcterms:W3CDTF">2022-12-11T23:30:00Z</dcterms:created>
  <dcterms:modified xsi:type="dcterms:W3CDTF">2022-12-11T23:30:00Z</dcterms:modified>
</cp:coreProperties>
</file>